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075C2" w14:textId="77777777" w:rsidR="00F62BCA" w:rsidRDefault="00F62BCA"/>
    <w:tbl>
      <w:tblPr>
        <w:tblStyle w:val="TableGrid"/>
        <w:tblW w:w="0" w:type="auto"/>
        <w:tblLook w:val="04A0" w:firstRow="1" w:lastRow="0" w:firstColumn="1" w:lastColumn="0" w:noHBand="0" w:noVBand="1"/>
      </w:tblPr>
      <w:tblGrid>
        <w:gridCol w:w="4673"/>
        <w:gridCol w:w="5753"/>
      </w:tblGrid>
      <w:tr w:rsidR="00721B2B" w14:paraId="7F332EED" w14:textId="77777777" w:rsidTr="00EF665E">
        <w:trPr>
          <w:trHeight w:val="935"/>
        </w:trPr>
        <w:tc>
          <w:tcPr>
            <w:tcW w:w="10426" w:type="dxa"/>
            <w:gridSpan w:val="2"/>
          </w:tcPr>
          <w:p w14:paraId="4F82903B" w14:textId="77777777" w:rsidR="00F62BCA" w:rsidRPr="00AD1912" w:rsidRDefault="00F62BCA" w:rsidP="00721B2B">
            <w:pPr>
              <w:jc w:val="center"/>
              <w:rPr>
                <w:rFonts w:asciiTheme="majorHAnsi" w:hAnsiTheme="majorHAnsi" w:cstheme="majorHAnsi"/>
                <w:b/>
              </w:rPr>
            </w:pPr>
          </w:p>
          <w:p w14:paraId="5EE411D5" w14:textId="77777777" w:rsidR="00721B2B" w:rsidRPr="00295394" w:rsidRDefault="00286107" w:rsidP="00721B2B">
            <w:pPr>
              <w:jc w:val="center"/>
              <w:rPr>
                <w:rFonts w:asciiTheme="majorHAnsi" w:hAnsiTheme="majorHAnsi" w:cstheme="majorHAnsi"/>
                <w:b/>
                <w:sz w:val="24"/>
                <w:szCs w:val="24"/>
              </w:rPr>
            </w:pPr>
            <w:r w:rsidRPr="00295394">
              <w:rPr>
                <w:rFonts w:asciiTheme="majorHAnsi" w:hAnsiTheme="majorHAnsi" w:cstheme="majorHAnsi"/>
                <w:b/>
                <w:sz w:val="24"/>
                <w:szCs w:val="24"/>
              </w:rPr>
              <w:t xml:space="preserve">PERSONAL, SOCIAL AND EMOTIONAL DEVELOPMENT: </w:t>
            </w:r>
          </w:p>
          <w:p w14:paraId="6E8CEF85" w14:textId="77777777" w:rsidR="001B3BA3" w:rsidRPr="00295394" w:rsidRDefault="00B71FFC" w:rsidP="00721B2B">
            <w:pPr>
              <w:jc w:val="center"/>
              <w:rPr>
                <w:rFonts w:asciiTheme="majorHAnsi" w:hAnsiTheme="majorHAnsi" w:cstheme="majorHAnsi"/>
                <w:b/>
                <w:sz w:val="24"/>
                <w:szCs w:val="24"/>
              </w:rPr>
            </w:pPr>
            <w:r w:rsidRPr="00295394">
              <w:rPr>
                <w:rFonts w:asciiTheme="majorHAnsi" w:hAnsiTheme="majorHAnsi" w:cstheme="majorHAnsi"/>
                <w:b/>
                <w:sz w:val="24"/>
                <w:szCs w:val="24"/>
              </w:rPr>
              <w:t>MANAGING FEELINGS AND BEHAVIOUR</w:t>
            </w:r>
          </w:p>
          <w:p w14:paraId="2FCDA4AC" w14:textId="77777777" w:rsidR="00F62BCA" w:rsidRPr="00AD1912" w:rsidRDefault="00F62BCA" w:rsidP="00721B2B">
            <w:pPr>
              <w:jc w:val="center"/>
              <w:rPr>
                <w:rFonts w:asciiTheme="majorHAnsi" w:hAnsiTheme="majorHAnsi" w:cstheme="majorHAnsi"/>
                <w:b/>
              </w:rPr>
            </w:pPr>
          </w:p>
        </w:tc>
      </w:tr>
      <w:tr w:rsidR="00721B2B" w:rsidRPr="00295394" w14:paraId="6A064A5C" w14:textId="77777777" w:rsidTr="00EF665E">
        <w:trPr>
          <w:trHeight w:val="1070"/>
        </w:trPr>
        <w:tc>
          <w:tcPr>
            <w:tcW w:w="10426" w:type="dxa"/>
            <w:gridSpan w:val="2"/>
            <w:shd w:val="clear" w:color="auto" w:fill="CC99FF"/>
          </w:tcPr>
          <w:p w14:paraId="699C2F22" w14:textId="77777777" w:rsidR="00721B2B" w:rsidRPr="00295394" w:rsidRDefault="00721B2B">
            <w:pPr>
              <w:rPr>
                <w:rFonts w:asciiTheme="majorHAnsi" w:hAnsiTheme="majorHAnsi" w:cstheme="majorHAnsi"/>
                <w:b/>
                <w:sz w:val="20"/>
                <w:szCs w:val="20"/>
              </w:rPr>
            </w:pPr>
            <w:r w:rsidRPr="00295394">
              <w:rPr>
                <w:rFonts w:asciiTheme="majorHAnsi" w:hAnsiTheme="majorHAnsi" w:cstheme="majorHAnsi"/>
                <w:b/>
                <w:sz w:val="20"/>
                <w:szCs w:val="20"/>
              </w:rPr>
              <w:t>EXCEEDING</w:t>
            </w:r>
          </w:p>
          <w:p w14:paraId="27C92111" w14:textId="77777777" w:rsidR="00721B2B" w:rsidRPr="00295394" w:rsidRDefault="00B71FFC">
            <w:pPr>
              <w:rPr>
                <w:rFonts w:asciiTheme="majorHAnsi" w:hAnsiTheme="majorHAnsi" w:cstheme="majorHAnsi"/>
                <w:sz w:val="20"/>
                <w:szCs w:val="20"/>
              </w:rPr>
            </w:pPr>
            <w:r w:rsidRPr="00295394">
              <w:rPr>
                <w:rFonts w:asciiTheme="majorHAnsi" w:hAnsiTheme="majorHAnsi" w:cstheme="majorHAnsi"/>
                <w:sz w:val="20"/>
                <w:szCs w:val="20"/>
              </w:rPr>
              <w:t>Children know some ways to manage their feelings and are beginning to use these to maintain control. They can listen to each other’s suggestions and plan how to achieve an outcome without adult help. They know how and when to stand up for themselves appropriately. They can stop and think before acting and they can wait for things they want.</w:t>
            </w:r>
          </w:p>
        </w:tc>
      </w:tr>
      <w:tr w:rsidR="00721B2B" w:rsidRPr="00295394" w14:paraId="7B4893A3" w14:textId="77777777" w:rsidTr="00733E20">
        <w:trPr>
          <w:trHeight w:val="527"/>
        </w:trPr>
        <w:tc>
          <w:tcPr>
            <w:tcW w:w="4673" w:type="dxa"/>
          </w:tcPr>
          <w:p w14:paraId="0E5FACAD" w14:textId="77777777" w:rsidR="00721B2B" w:rsidRPr="00295394" w:rsidRDefault="00721B2B">
            <w:pPr>
              <w:rPr>
                <w:rFonts w:asciiTheme="majorHAnsi" w:hAnsiTheme="majorHAnsi" w:cstheme="majorHAnsi"/>
                <w:b/>
                <w:sz w:val="20"/>
                <w:szCs w:val="20"/>
              </w:rPr>
            </w:pPr>
            <w:r w:rsidRPr="00295394">
              <w:rPr>
                <w:rFonts w:asciiTheme="majorHAnsi" w:hAnsiTheme="majorHAnsi" w:cstheme="majorHAnsi"/>
                <w:b/>
                <w:sz w:val="20"/>
                <w:szCs w:val="20"/>
              </w:rPr>
              <w:t>Curriculum:</w:t>
            </w:r>
          </w:p>
          <w:p w14:paraId="077028FD" w14:textId="77777777" w:rsidR="00721B2B" w:rsidRPr="00295394" w:rsidRDefault="00721B2B">
            <w:pPr>
              <w:rPr>
                <w:rFonts w:asciiTheme="majorHAnsi" w:hAnsiTheme="majorHAnsi" w:cstheme="majorHAnsi"/>
                <w:sz w:val="20"/>
                <w:szCs w:val="20"/>
              </w:rPr>
            </w:pPr>
            <w:r w:rsidRPr="00295394">
              <w:rPr>
                <w:rFonts w:asciiTheme="majorHAnsi" w:hAnsiTheme="majorHAnsi" w:cstheme="majorHAnsi"/>
                <w:sz w:val="20"/>
                <w:szCs w:val="20"/>
              </w:rPr>
              <w:t>What is taught</w:t>
            </w:r>
          </w:p>
        </w:tc>
        <w:tc>
          <w:tcPr>
            <w:tcW w:w="5753" w:type="dxa"/>
          </w:tcPr>
          <w:p w14:paraId="74E137F7" w14:textId="77777777" w:rsidR="00721B2B" w:rsidRPr="00295394" w:rsidRDefault="00721B2B">
            <w:pPr>
              <w:rPr>
                <w:rFonts w:asciiTheme="majorHAnsi" w:hAnsiTheme="majorHAnsi" w:cstheme="majorHAnsi"/>
                <w:b/>
                <w:sz w:val="20"/>
                <w:szCs w:val="20"/>
              </w:rPr>
            </w:pPr>
            <w:r w:rsidRPr="00295394">
              <w:rPr>
                <w:rFonts w:asciiTheme="majorHAnsi" w:hAnsiTheme="majorHAnsi" w:cstheme="majorHAnsi"/>
                <w:b/>
                <w:sz w:val="20"/>
                <w:szCs w:val="20"/>
              </w:rPr>
              <w:t>Teaching:</w:t>
            </w:r>
          </w:p>
          <w:p w14:paraId="7F2CF88F" w14:textId="77777777" w:rsidR="00721B2B" w:rsidRPr="00295394" w:rsidRDefault="00721B2B">
            <w:pPr>
              <w:rPr>
                <w:rFonts w:asciiTheme="majorHAnsi" w:hAnsiTheme="majorHAnsi" w:cstheme="majorHAnsi"/>
                <w:sz w:val="20"/>
                <w:szCs w:val="20"/>
              </w:rPr>
            </w:pPr>
            <w:r w:rsidRPr="00295394">
              <w:rPr>
                <w:rFonts w:asciiTheme="majorHAnsi" w:hAnsiTheme="majorHAnsi" w:cstheme="majorHAnsi"/>
                <w:sz w:val="20"/>
                <w:szCs w:val="20"/>
              </w:rPr>
              <w:t>How curricular content is taught</w:t>
            </w:r>
          </w:p>
        </w:tc>
      </w:tr>
      <w:tr w:rsidR="001F67A6" w:rsidRPr="00295394" w14:paraId="0D7D00A0" w14:textId="77777777" w:rsidTr="00733E20">
        <w:trPr>
          <w:trHeight w:val="527"/>
        </w:trPr>
        <w:tc>
          <w:tcPr>
            <w:tcW w:w="4673" w:type="dxa"/>
          </w:tcPr>
          <w:p w14:paraId="2A54C0A3" w14:textId="77777777" w:rsidR="001F67A6" w:rsidRPr="00295394" w:rsidRDefault="001F67A6">
            <w:pPr>
              <w:rPr>
                <w:rFonts w:asciiTheme="majorHAnsi" w:hAnsiTheme="majorHAnsi" w:cstheme="majorHAnsi"/>
                <w:sz w:val="20"/>
                <w:szCs w:val="20"/>
              </w:rPr>
            </w:pPr>
            <w:r w:rsidRPr="00295394">
              <w:rPr>
                <w:rFonts w:asciiTheme="majorHAnsi" w:hAnsiTheme="majorHAnsi" w:cstheme="majorHAnsi"/>
                <w:sz w:val="20"/>
                <w:szCs w:val="20"/>
              </w:rPr>
              <w:t>How and when to stand up for themselves appropriately</w:t>
            </w:r>
          </w:p>
        </w:tc>
        <w:tc>
          <w:tcPr>
            <w:tcW w:w="5753" w:type="dxa"/>
          </w:tcPr>
          <w:p w14:paraId="106F00C3" w14:textId="4E1423A7" w:rsidR="001F67A6" w:rsidRPr="00166513" w:rsidRDefault="00166513" w:rsidP="00166513">
            <w:pPr>
              <w:pStyle w:val="ListParagraph"/>
              <w:numPr>
                <w:ilvl w:val="0"/>
                <w:numId w:val="5"/>
              </w:numPr>
              <w:rPr>
                <w:rFonts w:asciiTheme="majorHAnsi" w:hAnsiTheme="majorHAnsi" w:cstheme="majorHAnsi"/>
                <w:sz w:val="16"/>
                <w:szCs w:val="16"/>
              </w:rPr>
            </w:pPr>
            <w:r>
              <w:rPr>
                <w:rFonts w:asciiTheme="majorHAnsi" w:hAnsiTheme="majorHAnsi" w:cstheme="majorHAnsi"/>
                <w:sz w:val="16"/>
                <w:szCs w:val="16"/>
              </w:rPr>
              <w:t>Share stories where the characters stand up for themselves and talk about why they were right to do this</w:t>
            </w:r>
          </w:p>
        </w:tc>
      </w:tr>
      <w:tr w:rsidR="00721B2B" w:rsidRPr="00295394" w14:paraId="42C90822" w14:textId="77777777" w:rsidTr="00733E20">
        <w:trPr>
          <w:trHeight w:val="527"/>
        </w:trPr>
        <w:tc>
          <w:tcPr>
            <w:tcW w:w="4673" w:type="dxa"/>
          </w:tcPr>
          <w:p w14:paraId="0F8DAE0E" w14:textId="77777777" w:rsidR="00721B2B" w:rsidRPr="00295394" w:rsidRDefault="001F67A6">
            <w:pPr>
              <w:rPr>
                <w:rFonts w:asciiTheme="majorHAnsi" w:hAnsiTheme="majorHAnsi" w:cstheme="majorHAnsi"/>
                <w:sz w:val="20"/>
                <w:szCs w:val="20"/>
              </w:rPr>
            </w:pPr>
            <w:r w:rsidRPr="00295394">
              <w:rPr>
                <w:rFonts w:asciiTheme="majorHAnsi" w:hAnsiTheme="majorHAnsi" w:cstheme="majorHAnsi"/>
                <w:sz w:val="20"/>
                <w:szCs w:val="20"/>
              </w:rPr>
              <w:t>How to listen to each other’s suggestions and use these to make plans</w:t>
            </w:r>
          </w:p>
        </w:tc>
        <w:tc>
          <w:tcPr>
            <w:tcW w:w="5753" w:type="dxa"/>
          </w:tcPr>
          <w:p w14:paraId="09E33C11" w14:textId="77777777" w:rsidR="00721B2B" w:rsidRDefault="00166513" w:rsidP="00166513">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Provide opportunities for children to collaborate on projects and activities</w:t>
            </w:r>
            <w:r w:rsidR="00733E20">
              <w:rPr>
                <w:rFonts w:asciiTheme="majorHAnsi" w:hAnsiTheme="majorHAnsi" w:cstheme="majorHAnsi"/>
                <w:sz w:val="16"/>
                <w:szCs w:val="16"/>
              </w:rPr>
              <w:t>.</w:t>
            </w:r>
          </w:p>
          <w:p w14:paraId="495AFDD7" w14:textId="36428B8E" w:rsidR="00733E20" w:rsidRPr="00166513" w:rsidRDefault="00733E20" w:rsidP="00166513">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Use questioning to give opportunities for children to share ideas.</w:t>
            </w:r>
          </w:p>
        </w:tc>
      </w:tr>
      <w:tr w:rsidR="00721B2B" w:rsidRPr="00295394" w14:paraId="1A145604" w14:textId="77777777" w:rsidTr="00733E20">
        <w:trPr>
          <w:trHeight w:val="271"/>
        </w:trPr>
        <w:tc>
          <w:tcPr>
            <w:tcW w:w="4673" w:type="dxa"/>
          </w:tcPr>
          <w:p w14:paraId="3549D0D3" w14:textId="77777777" w:rsidR="00721B2B" w:rsidRPr="00295394" w:rsidRDefault="001F67A6" w:rsidP="00EF665E">
            <w:pPr>
              <w:rPr>
                <w:rFonts w:asciiTheme="majorHAnsi" w:hAnsiTheme="majorHAnsi" w:cstheme="majorHAnsi"/>
                <w:sz w:val="20"/>
                <w:szCs w:val="20"/>
              </w:rPr>
            </w:pPr>
            <w:r w:rsidRPr="00295394">
              <w:rPr>
                <w:rFonts w:asciiTheme="majorHAnsi" w:hAnsiTheme="majorHAnsi" w:cstheme="majorHAnsi"/>
                <w:sz w:val="20"/>
                <w:szCs w:val="20"/>
              </w:rPr>
              <w:t>Different ways to manage their feelings, including waiting for something and thinking before they act</w:t>
            </w:r>
          </w:p>
        </w:tc>
        <w:tc>
          <w:tcPr>
            <w:tcW w:w="5753" w:type="dxa"/>
          </w:tcPr>
          <w:p w14:paraId="6BDD0BA3" w14:textId="0F09D854" w:rsidR="00721B2B" w:rsidRPr="00166513" w:rsidRDefault="00166513" w:rsidP="00166513">
            <w:pPr>
              <w:pStyle w:val="ListParagraph"/>
              <w:numPr>
                <w:ilvl w:val="0"/>
                <w:numId w:val="4"/>
              </w:numPr>
              <w:rPr>
                <w:rFonts w:asciiTheme="majorHAnsi" w:hAnsiTheme="majorHAnsi" w:cstheme="majorHAnsi"/>
                <w:sz w:val="16"/>
                <w:szCs w:val="16"/>
              </w:rPr>
            </w:pPr>
            <w:r>
              <w:rPr>
                <w:rFonts w:asciiTheme="majorHAnsi" w:hAnsiTheme="majorHAnsi" w:cstheme="majorHAnsi"/>
                <w:sz w:val="16"/>
                <w:szCs w:val="16"/>
              </w:rPr>
              <w:t>Model and praise positive ways to manage feelings</w:t>
            </w:r>
          </w:p>
        </w:tc>
      </w:tr>
      <w:tr w:rsidR="0094012E" w:rsidRPr="00295394" w14:paraId="53564510" w14:textId="77777777" w:rsidTr="00EF665E">
        <w:trPr>
          <w:trHeight w:val="1070"/>
        </w:trPr>
        <w:tc>
          <w:tcPr>
            <w:tcW w:w="10426" w:type="dxa"/>
            <w:gridSpan w:val="2"/>
            <w:shd w:val="clear" w:color="auto" w:fill="92D050"/>
          </w:tcPr>
          <w:p w14:paraId="19349D37" w14:textId="77777777" w:rsidR="0094012E" w:rsidRPr="00295394" w:rsidRDefault="0094012E">
            <w:pPr>
              <w:rPr>
                <w:rFonts w:asciiTheme="majorHAnsi" w:hAnsiTheme="majorHAnsi" w:cstheme="majorHAnsi"/>
                <w:b/>
                <w:sz w:val="20"/>
                <w:szCs w:val="20"/>
              </w:rPr>
            </w:pPr>
            <w:r w:rsidRPr="00295394">
              <w:rPr>
                <w:rFonts w:asciiTheme="majorHAnsi" w:hAnsiTheme="majorHAnsi" w:cstheme="majorHAnsi"/>
                <w:b/>
                <w:sz w:val="20"/>
                <w:szCs w:val="20"/>
              </w:rPr>
              <w:t>ELG</w:t>
            </w:r>
          </w:p>
          <w:p w14:paraId="127FFE95" w14:textId="77777777" w:rsidR="0094012E" w:rsidRPr="00295394" w:rsidRDefault="00B71FFC" w:rsidP="00B71FFC">
            <w:pPr>
              <w:rPr>
                <w:rFonts w:asciiTheme="majorHAnsi" w:hAnsiTheme="majorHAnsi" w:cstheme="majorHAnsi"/>
                <w:sz w:val="20"/>
                <w:szCs w:val="20"/>
              </w:rPr>
            </w:pPr>
            <w:r w:rsidRPr="00295394">
              <w:rPr>
                <w:rFonts w:asciiTheme="majorHAnsi" w:hAnsiTheme="majorHAnsi" w:cstheme="majorHAnsi"/>
                <w:sz w:val="20"/>
                <w:szCs w:val="20"/>
              </w:rPr>
              <w:t>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w:t>
            </w:r>
          </w:p>
        </w:tc>
      </w:tr>
      <w:tr w:rsidR="0094012E" w:rsidRPr="00295394" w14:paraId="420FD62B" w14:textId="77777777" w:rsidTr="00733E20">
        <w:trPr>
          <w:trHeight w:val="543"/>
        </w:trPr>
        <w:tc>
          <w:tcPr>
            <w:tcW w:w="4673" w:type="dxa"/>
          </w:tcPr>
          <w:p w14:paraId="2FA453BA" w14:textId="77777777" w:rsidR="0094012E" w:rsidRPr="00295394" w:rsidRDefault="0094012E" w:rsidP="0094012E">
            <w:pPr>
              <w:rPr>
                <w:rFonts w:asciiTheme="majorHAnsi" w:hAnsiTheme="majorHAnsi" w:cstheme="majorHAnsi"/>
                <w:b/>
                <w:sz w:val="20"/>
                <w:szCs w:val="20"/>
              </w:rPr>
            </w:pPr>
            <w:r w:rsidRPr="00295394">
              <w:rPr>
                <w:rFonts w:asciiTheme="majorHAnsi" w:hAnsiTheme="majorHAnsi" w:cstheme="majorHAnsi"/>
                <w:b/>
                <w:sz w:val="20"/>
                <w:szCs w:val="20"/>
              </w:rPr>
              <w:t>Curriculum:</w:t>
            </w:r>
          </w:p>
          <w:p w14:paraId="4E2CC309" w14:textId="77777777" w:rsidR="0094012E" w:rsidRPr="00295394" w:rsidRDefault="0094012E" w:rsidP="0094012E">
            <w:pPr>
              <w:rPr>
                <w:rFonts w:asciiTheme="majorHAnsi" w:hAnsiTheme="majorHAnsi" w:cstheme="majorHAnsi"/>
                <w:sz w:val="20"/>
                <w:szCs w:val="20"/>
              </w:rPr>
            </w:pPr>
            <w:r w:rsidRPr="00295394">
              <w:rPr>
                <w:rFonts w:asciiTheme="majorHAnsi" w:hAnsiTheme="majorHAnsi" w:cstheme="majorHAnsi"/>
                <w:sz w:val="20"/>
                <w:szCs w:val="20"/>
              </w:rPr>
              <w:t>What is taught</w:t>
            </w:r>
          </w:p>
        </w:tc>
        <w:tc>
          <w:tcPr>
            <w:tcW w:w="5753" w:type="dxa"/>
          </w:tcPr>
          <w:p w14:paraId="26432084" w14:textId="77777777" w:rsidR="0094012E" w:rsidRPr="00295394" w:rsidRDefault="0094012E" w:rsidP="0094012E">
            <w:pPr>
              <w:rPr>
                <w:rFonts w:asciiTheme="majorHAnsi" w:hAnsiTheme="majorHAnsi" w:cstheme="majorHAnsi"/>
                <w:b/>
                <w:sz w:val="20"/>
                <w:szCs w:val="20"/>
              </w:rPr>
            </w:pPr>
            <w:r w:rsidRPr="00295394">
              <w:rPr>
                <w:rFonts w:asciiTheme="majorHAnsi" w:hAnsiTheme="majorHAnsi" w:cstheme="majorHAnsi"/>
                <w:b/>
                <w:sz w:val="20"/>
                <w:szCs w:val="20"/>
              </w:rPr>
              <w:t>Teaching:</w:t>
            </w:r>
          </w:p>
          <w:p w14:paraId="78431F2C" w14:textId="77777777" w:rsidR="0094012E" w:rsidRPr="00295394" w:rsidRDefault="0094012E" w:rsidP="0094012E">
            <w:pPr>
              <w:rPr>
                <w:rFonts w:asciiTheme="majorHAnsi" w:hAnsiTheme="majorHAnsi" w:cstheme="majorHAnsi"/>
                <w:sz w:val="20"/>
                <w:szCs w:val="20"/>
              </w:rPr>
            </w:pPr>
            <w:r w:rsidRPr="00295394">
              <w:rPr>
                <w:rFonts w:asciiTheme="majorHAnsi" w:hAnsiTheme="majorHAnsi" w:cstheme="majorHAnsi"/>
                <w:sz w:val="20"/>
                <w:szCs w:val="20"/>
              </w:rPr>
              <w:t>How curricular content is taught</w:t>
            </w:r>
          </w:p>
        </w:tc>
      </w:tr>
      <w:tr w:rsidR="001F67A6" w:rsidRPr="00295394" w14:paraId="0F51061B" w14:textId="77777777" w:rsidTr="00733E20">
        <w:trPr>
          <w:trHeight w:val="256"/>
        </w:trPr>
        <w:tc>
          <w:tcPr>
            <w:tcW w:w="4673" w:type="dxa"/>
          </w:tcPr>
          <w:p w14:paraId="7497FAC5" w14:textId="77777777" w:rsidR="001F67A6" w:rsidRPr="00295394" w:rsidRDefault="001F67A6" w:rsidP="0094012E">
            <w:pPr>
              <w:rPr>
                <w:rFonts w:asciiTheme="majorHAnsi" w:hAnsiTheme="majorHAnsi" w:cstheme="majorHAnsi"/>
                <w:sz w:val="20"/>
                <w:szCs w:val="20"/>
              </w:rPr>
            </w:pPr>
            <w:r w:rsidRPr="00295394">
              <w:rPr>
                <w:rFonts w:asciiTheme="majorHAnsi" w:hAnsiTheme="majorHAnsi" w:cstheme="majorHAnsi"/>
                <w:sz w:val="20"/>
                <w:szCs w:val="20"/>
              </w:rPr>
              <w:t>How to adjust their behaviour to different situations, and accept changes in routine</w:t>
            </w:r>
          </w:p>
        </w:tc>
        <w:tc>
          <w:tcPr>
            <w:tcW w:w="5753" w:type="dxa"/>
          </w:tcPr>
          <w:p w14:paraId="75DFF76F" w14:textId="77777777" w:rsidR="00166513" w:rsidRDefault="00AE45DF" w:rsidP="00166513">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 xml:space="preserve">Prepare children </w:t>
            </w:r>
            <w:r w:rsidR="00166513">
              <w:rPr>
                <w:rFonts w:asciiTheme="majorHAnsi" w:hAnsiTheme="majorHAnsi" w:cstheme="majorHAnsi"/>
                <w:sz w:val="16"/>
                <w:szCs w:val="16"/>
              </w:rPr>
              <w:t xml:space="preserve">(especially those with SEN) </w:t>
            </w:r>
            <w:r>
              <w:rPr>
                <w:rFonts w:asciiTheme="majorHAnsi" w:hAnsiTheme="majorHAnsi" w:cstheme="majorHAnsi"/>
                <w:sz w:val="16"/>
                <w:szCs w:val="16"/>
              </w:rPr>
              <w:t>for changes to their usual routine</w:t>
            </w:r>
          </w:p>
          <w:p w14:paraId="057C5EE4" w14:textId="07D42A47" w:rsidR="00733E20" w:rsidRPr="00166513" w:rsidRDefault="00733E20" w:rsidP="00166513">
            <w:pPr>
              <w:pStyle w:val="ListParagraph"/>
              <w:numPr>
                <w:ilvl w:val="0"/>
                <w:numId w:val="3"/>
              </w:numPr>
              <w:rPr>
                <w:rFonts w:asciiTheme="majorHAnsi" w:hAnsiTheme="majorHAnsi" w:cstheme="majorHAnsi"/>
                <w:sz w:val="16"/>
                <w:szCs w:val="16"/>
              </w:rPr>
            </w:pPr>
            <w:r>
              <w:rPr>
                <w:rFonts w:asciiTheme="majorHAnsi" w:hAnsiTheme="majorHAnsi" w:cstheme="majorHAnsi"/>
                <w:sz w:val="16"/>
                <w:szCs w:val="16"/>
              </w:rPr>
              <w:t>Talk about times when we might adjust our behaviour, e.g. using quiet voices when walking through school and louder voices outside, and model and praise these</w:t>
            </w:r>
          </w:p>
        </w:tc>
      </w:tr>
      <w:tr w:rsidR="0094012E" w:rsidRPr="00295394" w14:paraId="7190C5FD" w14:textId="77777777" w:rsidTr="00733E20">
        <w:trPr>
          <w:trHeight w:val="256"/>
        </w:trPr>
        <w:tc>
          <w:tcPr>
            <w:tcW w:w="4673" w:type="dxa"/>
          </w:tcPr>
          <w:p w14:paraId="3263F2E8" w14:textId="77777777" w:rsidR="0094012E" w:rsidRPr="00295394" w:rsidRDefault="001F67A6" w:rsidP="0094012E">
            <w:pPr>
              <w:rPr>
                <w:rFonts w:asciiTheme="majorHAnsi" w:hAnsiTheme="majorHAnsi" w:cstheme="majorHAnsi"/>
                <w:sz w:val="20"/>
                <w:szCs w:val="20"/>
              </w:rPr>
            </w:pPr>
            <w:r w:rsidRPr="00295394">
              <w:rPr>
                <w:rFonts w:asciiTheme="majorHAnsi" w:hAnsiTheme="majorHAnsi" w:cstheme="majorHAnsi"/>
                <w:sz w:val="20"/>
                <w:szCs w:val="20"/>
              </w:rPr>
              <w:t>Which rules we have in school, why we have them and how to follow them</w:t>
            </w:r>
          </w:p>
        </w:tc>
        <w:tc>
          <w:tcPr>
            <w:tcW w:w="5753" w:type="dxa"/>
          </w:tcPr>
          <w:p w14:paraId="61F574FF" w14:textId="2E3097F2" w:rsidR="00AE45DF" w:rsidRDefault="00AE45DF" w:rsidP="00AE45DF">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Ensure that children know the school rules and why we have them, and u</w:t>
            </w:r>
            <w:r w:rsidRPr="00AE45DF">
              <w:rPr>
                <w:rFonts w:asciiTheme="majorHAnsi" w:hAnsiTheme="majorHAnsi" w:cstheme="majorHAnsi"/>
                <w:sz w:val="16"/>
                <w:szCs w:val="16"/>
              </w:rPr>
              <w:t>se the rainbow system to promote these</w:t>
            </w:r>
          </w:p>
          <w:p w14:paraId="50C90244" w14:textId="17A9ADB1" w:rsidR="00AE45DF" w:rsidRDefault="00AE45DF" w:rsidP="00AE45DF">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 xml:space="preserve">Involve children in deciding </w:t>
            </w:r>
            <w:r w:rsidR="00733E20">
              <w:rPr>
                <w:rFonts w:asciiTheme="majorHAnsi" w:hAnsiTheme="majorHAnsi" w:cstheme="majorHAnsi"/>
                <w:sz w:val="16"/>
                <w:szCs w:val="16"/>
              </w:rPr>
              <w:t>classroom rules and ways of organising</w:t>
            </w:r>
          </w:p>
          <w:p w14:paraId="7B8F369D" w14:textId="4520C75E" w:rsidR="00166513" w:rsidRDefault="00166513" w:rsidP="00AE45DF">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Affirm and praise positive behaviour, explaining that it makes children and adults feel happier</w:t>
            </w:r>
          </w:p>
          <w:p w14:paraId="059EBB2F" w14:textId="77777777" w:rsidR="00AE45DF" w:rsidRDefault="00AE45DF" w:rsidP="00AE45DF">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Establish routines with predictable sequences and events</w:t>
            </w:r>
          </w:p>
          <w:p w14:paraId="3F6A717E" w14:textId="7AD71B4A" w:rsidR="00AE45DF" w:rsidRPr="00AE45DF" w:rsidRDefault="00AE45DF" w:rsidP="00AE45DF">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Work in partnership with parents</w:t>
            </w:r>
          </w:p>
        </w:tc>
      </w:tr>
      <w:tr w:rsidR="0094012E" w:rsidRPr="00295394" w14:paraId="6CB6B770" w14:textId="77777777" w:rsidTr="00733E20">
        <w:trPr>
          <w:trHeight w:val="543"/>
        </w:trPr>
        <w:tc>
          <w:tcPr>
            <w:tcW w:w="4673" w:type="dxa"/>
          </w:tcPr>
          <w:p w14:paraId="5A08653B" w14:textId="77777777" w:rsidR="0094012E" w:rsidRPr="00295394" w:rsidRDefault="001F67A6" w:rsidP="0094012E">
            <w:pPr>
              <w:rPr>
                <w:rFonts w:asciiTheme="majorHAnsi" w:hAnsiTheme="majorHAnsi" w:cstheme="majorHAnsi"/>
                <w:sz w:val="20"/>
                <w:szCs w:val="20"/>
              </w:rPr>
            </w:pPr>
            <w:r w:rsidRPr="00295394">
              <w:rPr>
                <w:rFonts w:asciiTheme="majorHAnsi" w:hAnsiTheme="majorHAnsi" w:cstheme="majorHAnsi"/>
                <w:sz w:val="20"/>
                <w:szCs w:val="20"/>
              </w:rPr>
              <w:t>How to work together and take turns</w:t>
            </w:r>
          </w:p>
        </w:tc>
        <w:tc>
          <w:tcPr>
            <w:tcW w:w="5753" w:type="dxa"/>
          </w:tcPr>
          <w:p w14:paraId="2795172E" w14:textId="7E605D64" w:rsidR="0094012E" w:rsidRDefault="00AE45DF" w:rsidP="00AE45DF">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Model and involve children in finding solutions to problems and conflict</w:t>
            </w:r>
          </w:p>
          <w:p w14:paraId="51EBBFD6" w14:textId="6379165F" w:rsidR="00166513" w:rsidRDefault="00166513" w:rsidP="00AE45DF">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Provide extra support to children who need i</w:t>
            </w:r>
            <w:r w:rsidR="00733E20">
              <w:rPr>
                <w:rFonts w:asciiTheme="majorHAnsi" w:hAnsiTheme="majorHAnsi" w:cstheme="majorHAnsi"/>
                <w:sz w:val="16"/>
                <w:szCs w:val="16"/>
              </w:rPr>
              <w:t>t</w:t>
            </w:r>
          </w:p>
          <w:p w14:paraId="6687852E" w14:textId="77777777" w:rsidR="00AE45DF" w:rsidRDefault="00AE45DF" w:rsidP="00AE45DF">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Talk about fair and unfair situations, children’s feelings about fairness and how we can make things fair</w:t>
            </w:r>
          </w:p>
          <w:p w14:paraId="2657E58E" w14:textId="77777777" w:rsidR="00166513" w:rsidRDefault="00166513" w:rsidP="00AE45DF">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Model being fair, e.g. when choosing children to do special jobs</w:t>
            </w:r>
          </w:p>
          <w:p w14:paraId="656E10DF" w14:textId="77777777" w:rsidR="00166513" w:rsidRDefault="00166513" w:rsidP="00AE45DF">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Provide activities that require sharing</w:t>
            </w:r>
          </w:p>
          <w:p w14:paraId="0F207F0C" w14:textId="3B14C201" w:rsidR="00733E20" w:rsidRPr="00AE45DF" w:rsidRDefault="00733E20" w:rsidP="00AE45DF">
            <w:pPr>
              <w:pStyle w:val="ListParagraph"/>
              <w:numPr>
                <w:ilvl w:val="0"/>
                <w:numId w:val="2"/>
              </w:numPr>
              <w:rPr>
                <w:rFonts w:asciiTheme="majorHAnsi" w:hAnsiTheme="majorHAnsi" w:cstheme="majorHAnsi"/>
                <w:sz w:val="16"/>
                <w:szCs w:val="16"/>
              </w:rPr>
            </w:pPr>
            <w:r>
              <w:rPr>
                <w:rFonts w:asciiTheme="majorHAnsi" w:hAnsiTheme="majorHAnsi" w:cstheme="majorHAnsi"/>
                <w:sz w:val="16"/>
                <w:szCs w:val="16"/>
              </w:rPr>
              <w:t>Play simple turn-taking games such as dominoes and simple board games</w:t>
            </w:r>
          </w:p>
        </w:tc>
      </w:tr>
      <w:tr w:rsidR="0094012E" w:rsidRPr="00295394" w14:paraId="6E54A169" w14:textId="77777777" w:rsidTr="00733E20">
        <w:trPr>
          <w:trHeight w:val="527"/>
        </w:trPr>
        <w:tc>
          <w:tcPr>
            <w:tcW w:w="4673" w:type="dxa"/>
          </w:tcPr>
          <w:p w14:paraId="38A839DA" w14:textId="77777777" w:rsidR="0094012E" w:rsidRPr="00295394" w:rsidRDefault="001F67A6" w:rsidP="001F67A6">
            <w:pPr>
              <w:rPr>
                <w:rFonts w:asciiTheme="majorHAnsi" w:hAnsiTheme="majorHAnsi" w:cstheme="majorHAnsi"/>
                <w:sz w:val="20"/>
                <w:szCs w:val="20"/>
              </w:rPr>
            </w:pPr>
            <w:r w:rsidRPr="00295394">
              <w:rPr>
                <w:rFonts w:asciiTheme="majorHAnsi" w:hAnsiTheme="majorHAnsi" w:cstheme="majorHAnsi"/>
                <w:sz w:val="20"/>
                <w:szCs w:val="20"/>
              </w:rPr>
              <w:t>That their behaviour impacts others, and vice versa, and that it has consequences</w:t>
            </w:r>
          </w:p>
        </w:tc>
        <w:tc>
          <w:tcPr>
            <w:tcW w:w="5753" w:type="dxa"/>
          </w:tcPr>
          <w:p w14:paraId="1E761DB1" w14:textId="707E1F40" w:rsidR="00AE45DF" w:rsidRDefault="00AE45DF" w:rsidP="00AE45DF">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Help children to understand how their actions affect others</w:t>
            </w:r>
          </w:p>
          <w:p w14:paraId="3181C82C" w14:textId="1C5CE0A3" w:rsidR="00AE45DF" w:rsidRDefault="00AE45DF" w:rsidP="00AE45DF">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Talk about what might make someone feel better if they are feeling angry or sad</w:t>
            </w:r>
          </w:p>
          <w:p w14:paraId="32229F56" w14:textId="33798E09" w:rsidR="00AE45DF" w:rsidRDefault="00AE45DF" w:rsidP="00AE45DF">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Model showing concern and respect for others, including living things and the environment</w:t>
            </w:r>
          </w:p>
          <w:p w14:paraId="65E66472" w14:textId="26636C44" w:rsidR="0094012E" w:rsidRDefault="00AE45DF" w:rsidP="0094012E">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Ensure that consequences for inappropriate behaviour are clear and consistent</w:t>
            </w:r>
          </w:p>
          <w:p w14:paraId="4F3D469E" w14:textId="5226E3F8" w:rsidR="00733E20" w:rsidRDefault="00733E20" w:rsidP="0094012E">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 xml:space="preserve">Ensure that children understand </w:t>
            </w:r>
            <w:r>
              <w:rPr>
                <w:rFonts w:asciiTheme="majorHAnsi" w:hAnsiTheme="majorHAnsi" w:cstheme="majorHAnsi"/>
                <w:b/>
                <w:bCs/>
                <w:sz w:val="16"/>
                <w:szCs w:val="16"/>
              </w:rPr>
              <w:t>why</w:t>
            </w:r>
            <w:r>
              <w:rPr>
                <w:rFonts w:asciiTheme="majorHAnsi" w:hAnsiTheme="majorHAnsi" w:cstheme="majorHAnsi"/>
                <w:sz w:val="16"/>
                <w:szCs w:val="16"/>
              </w:rPr>
              <w:t xml:space="preserve"> they are saying sorry and how they could have better dealt with a situation</w:t>
            </w:r>
          </w:p>
          <w:p w14:paraId="1D66E7A4" w14:textId="77777777" w:rsidR="00AE45DF" w:rsidRDefault="00AE45DF" w:rsidP="0094012E">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Provide books, stories and puppets to model how you might respond to others’ feelings</w:t>
            </w:r>
          </w:p>
          <w:p w14:paraId="28C024E8" w14:textId="460673C7" w:rsidR="00166513" w:rsidRPr="00AE45DF" w:rsidRDefault="00166513" w:rsidP="0094012E">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Read stories where the characters follow or break the rules, and talk about the effects of their behaviour on others</w:t>
            </w:r>
          </w:p>
        </w:tc>
      </w:tr>
      <w:tr w:rsidR="001B3BA3" w:rsidRPr="00295394" w14:paraId="0D12F0DD" w14:textId="77777777" w:rsidTr="00733E20">
        <w:trPr>
          <w:trHeight w:val="527"/>
        </w:trPr>
        <w:tc>
          <w:tcPr>
            <w:tcW w:w="4673" w:type="dxa"/>
          </w:tcPr>
          <w:p w14:paraId="3FC11DC6" w14:textId="77777777" w:rsidR="001B3BA3" w:rsidRPr="00295394" w:rsidRDefault="001F67A6" w:rsidP="0094012E">
            <w:pPr>
              <w:rPr>
                <w:rFonts w:asciiTheme="majorHAnsi" w:hAnsiTheme="majorHAnsi" w:cstheme="majorHAnsi"/>
                <w:sz w:val="20"/>
                <w:szCs w:val="20"/>
              </w:rPr>
            </w:pPr>
            <w:r w:rsidRPr="00295394">
              <w:rPr>
                <w:rFonts w:asciiTheme="majorHAnsi" w:hAnsiTheme="majorHAnsi" w:cstheme="majorHAnsi"/>
                <w:sz w:val="20"/>
                <w:szCs w:val="20"/>
              </w:rPr>
              <w:t>How to identify and describe feelings in themselves and others</w:t>
            </w:r>
          </w:p>
        </w:tc>
        <w:tc>
          <w:tcPr>
            <w:tcW w:w="5753" w:type="dxa"/>
          </w:tcPr>
          <w:p w14:paraId="2E0BAFD5" w14:textId="77777777" w:rsidR="001B3BA3" w:rsidRDefault="00AE45DF" w:rsidP="00AE45DF">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Name and talk about feelings and help children to understand that all feelings are acceptable, including feeling angry, but not all behaviours are</w:t>
            </w:r>
          </w:p>
          <w:p w14:paraId="128C3A51" w14:textId="77777777" w:rsidR="00AE45DF" w:rsidRDefault="00AE45DF" w:rsidP="00AE45DF">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Model and label how to manage feelings</w:t>
            </w:r>
          </w:p>
          <w:p w14:paraId="6F9B4E50" w14:textId="77777777" w:rsidR="00AE45DF" w:rsidRDefault="00AE45DF" w:rsidP="00AE45DF">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Provide areas to mirror different feelings, e.g. quiet, restful areas as well as areas for active exploration</w:t>
            </w:r>
          </w:p>
          <w:p w14:paraId="6AF1440D" w14:textId="77777777" w:rsidR="00AE45DF" w:rsidRDefault="00AE45DF" w:rsidP="00AE45DF">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Use books, stories and puppets to explore different feelings</w:t>
            </w:r>
          </w:p>
          <w:p w14:paraId="3FED3A1A" w14:textId="77777777" w:rsidR="00AE45DF" w:rsidRDefault="00AE45DF" w:rsidP="00AE45DF">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Provide photos and pictures of emotions for children to look at and talk about</w:t>
            </w:r>
          </w:p>
          <w:p w14:paraId="6633CC8C" w14:textId="77777777" w:rsidR="00AE45DF" w:rsidRDefault="00AE45DF" w:rsidP="00AE45DF">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Use a range of music that captures different moods</w:t>
            </w:r>
          </w:p>
          <w:p w14:paraId="6EA00CAB" w14:textId="4E48BF49" w:rsidR="00166513" w:rsidRPr="00AE45DF" w:rsidRDefault="00166513" w:rsidP="00AE45DF">
            <w:pPr>
              <w:pStyle w:val="ListParagraph"/>
              <w:numPr>
                <w:ilvl w:val="0"/>
                <w:numId w:val="1"/>
              </w:numPr>
              <w:rPr>
                <w:rFonts w:asciiTheme="majorHAnsi" w:hAnsiTheme="majorHAnsi" w:cstheme="majorHAnsi"/>
                <w:sz w:val="16"/>
                <w:szCs w:val="16"/>
              </w:rPr>
            </w:pPr>
            <w:r>
              <w:rPr>
                <w:rFonts w:asciiTheme="majorHAnsi" w:hAnsiTheme="majorHAnsi" w:cstheme="majorHAnsi"/>
                <w:sz w:val="16"/>
                <w:szCs w:val="16"/>
              </w:rPr>
              <w:t xml:space="preserve">Plan small group circle times when children can talk about </w:t>
            </w:r>
            <w:proofErr w:type="gramStart"/>
            <w:r>
              <w:rPr>
                <w:rFonts w:asciiTheme="majorHAnsi" w:hAnsiTheme="majorHAnsi" w:cstheme="majorHAnsi"/>
                <w:sz w:val="16"/>
                <w:szCs w:val="16"/>
              </w:rPr>
              <w:t>times</w:t>
            </w:r>
            <w:proofErr w:type="gramEnd"/>
            <w:r>
              <w:rPr>
                <w:rFonts w:asciiTheme="majorHAnsi" w:hAnsiTheme="majorHAnsi" w:cstheme="majorHAnsi"/>
                <w:sz w:val="16"/>
                <w:szCs w:val="16"/>
              </w:rPr>
              <w:t xml:space="preserve"> they felt excited, lonely, happy, etc.</w:t>
            </w:r>
          </w:p>
        </w:tc>
      </w:tr>
    </w:tbl>
    <w:p w14:paraId="2AAF01C3" w14:textId="77777777" w:rsidR="00B54AF7" w:rsidRPr="00295394" w:rsidRDefault="00B54AF7">
      <w:pPr>
        <w:rPr>
          <w:sz w:val="20"/>
          <w:szCs w:val="20"/>
        </w:rPr>
      </w:pPr>
    </w:p>
    <w:sectPr w:rsidR="00B54AF7" w:rsidRPr="00295394" w:rsidSect="00EF66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524AC"/>
    <w:multiLevelType w:val="hybridMultilevel"/>
    <w:tmpl w:val="940CFC28"/>
    <w:lvl w:ilvl="0" w:tplc="7728CADA">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0C18DE"/>
    <w:multiLevelType w:val="hybridMultilevel"/>
    <w:tmpl w:val="93547990"/>
    <w:lvl w:ilvl="0" w:tplc="44FCE220">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0F3EA0"/>
    <w:multiLevelType w:val="hybridMultilevel"/>
    <w:tmpl w:val="0180069C"/>
    <w:lvl w:ilvl="0" w:tplc="40E267E4">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A36C7C"/>
    <w:multiLevelType w:val="hybridMultilevel"/>
    <w:tmpl w:val="1E9E0C94"/>
    <w:lvl w:ilvl="0" w:tplc="9D28A2E0">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AB0089"/>
    <w:multiLevelType w:val="hybridMultilevel"/>
    <w:tmpl w:val="A372F960"/>
    <w:lvl w:ilvl="0" w:tplc="C06C8144">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B2B"/>
    <w:rsid w:val="000714AB"/>
    <w:rsid w:val="00166513"/>
    <w:rsid w:val="001B3BA3"/>
    <w:rsid w:val="001F67A6"/>
    <w:rsid w:val="002355C2"/>
    <w:rsid w:val="00286107"/>
    <w:rsid w:val="00295394"/>
    <w:rsid w:val="00296B1C"/>
    <w:rsid w:val="005E62DD"/>
    <w:rsid w:val="00721B2B"/>
    <w:rsid w:val="00733E20"/>
    <w:rsid w:val="008002C2"/>
    <w:rsid w:val="0094012E"/>
    <w:rsid w:val="00A774A2"/>
    <w:rsid w:val="00AD1912"/>
    <w:rsid w:val="00AE45DF"/>
    <w:rsid w:val="00B54AF7"/>
    <w:rsid w:val="00B71FFC"/>
    <w:rsid w:val="00EF665E"/>
    <w:rsid w:val="00F62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E5FB"/>
  <w15:chartTrackingRefBased/>
  <w15:docId w15:val="{F376B9DA-3276-4DE4-9652-B1157039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4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889</TotalTime>
  <Pages>1</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S</dc:creator>
  <cp:keywords/>
  <dc:description/>
  <cp:lastModifiedBy>Elizabeth Hill</cp:lastModifiedBy>
  <cp:revision>6</cp:revision>
  <dcterms:created xsi:type="dcterms:W3CDTF">2020-03-02T11:13:00Z</dcterms:created>
  <dcterms:modified xsi:type="dcterms:W3CDTF">2020-07-12T13:02:00Z</dcterms:modified>
</cp:coreProperties>
</file>