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466"/>
      </w:tblGrid>
      <w:tr w:rsidR="00C4409E" w:rsidRPr="00F12D15" w:rsidTr="00C4409E">
        <w:trPr>
          <w:trHeight w:val="132"/>
        </w:trPr>
        <w:tc>
          <w:tcPr>
            <w:tcW w:w="9729" w:type="dxa"/>
            <w:gridSpan w:val="2"/>
          </w:tcPr>
          <w:p w:rsidR="00C4409E" w:rsidRPr="00C4409E" w:rsidRDefault="002314FD" w:rsidP="004F4D8C">
            <w:pPr>
              <w:spacing w:after="0" w:line="240" w:lineRule="auto"/>
              <w:jc w:val="center"/>
              <w:rPr>
                <w:rFonts w:asciiTheme="minorHAnsi" w:hAnsiTheme="minorHAnsi"/>
                <w:b/>
              </w:rPr>
            </w:pPr>
            <w:r>
              <w:rPr>
                <w:rFonts w:asciiTheme="minorHAnsi" w:hAnsiTheme="minorHAnsi"/>
                <w:b/>
              </w:rPr>
              <w:t>Autumn Term 2</w:t>
            </w:r>
            <w:r w:rsidR="003D0BDC">
              <w:rPr>
                <w:rFonts w:asciiTheme="minorHAnsi" w:hAnsiTheme="minorHAnsi"/>
                <w:b/>
              </w:rPr>
              <w:t xml:space="preserve"> 2020</w:t>
            </w:r>
            <w:bookmarkStart w:id="0" w:name="_GoBack"/>
            <w:bookmarkEnd w:id="0"/>
          </w:p>
          <w:p w:rsidR="00C4409E" w:rsidRPr="00C4409E" w:rsidRDefault="00C4409E" w:rsidP="004F4D8C">
            <w:pPr>
              <w:spacing w:after="0" w:line="240" w:lineRule="auto"/>
              <w:jc w:val="center"/>
              <w:rPr>
                <w:rFonts w:asciiTheme="minorHAnsi" w:hAnsiTheme="minorHAnsi"/>
                <w:szCs w:val="32"/>
              </w:rPr>
            </w:pPr>
            <w:r w:rsidRPr="00C4409E">
              <w:rPr>
                <w:rFonts w:asciiTheme="minorHAnsi" w:hAnsiTheme="minorHAnsi"/>
                <w:b/>
                <w:szCs w:val="32"/>
              </w:rPr>
              <w:t xml:space="preserve">Year 5 Curriculum Coverage                                    </w:t>
            </w:r>
          </w:p>
        </w:tc>
      </w:tr>
      <w:tr w:rsidR="00C4409E" w:rsidRPr="008D0DEB" w:rsidTr="00C4409E">
        <w:trPr>
          <w:trHeight w:val="425"/>
        </w:trPr>
        <w:tc>
          <w:tcPr>
            <w:tcW w:w="1263" w:type="dxa"/>
          </w:tcPr>
          <w:p w:rsidR="00C4409E" w:rsidRPr="00C4409E" w:rsidRDefault="00C4409E" w:rsidP="004F4D8C">
            <w:pPr>
              <w:spacing w:after="0" w:line="240" w:lineRule="auto"/>
              <w:rPr>
                <w:rFonts w:asciiTheme="minorHAnsi" w:hAnsiTheme="minorHAnsi"/>
              </w:rPr>
            </w:pPr>
            <w:r w:rsidRPr="00C4409E">
              <w:rPr>
                <w:rFonts w:asciiTheme="minorHAnsi" w:hAnsiTheme="minorHAnsi"/>
              </w:rPr>
              <w:t>Literacy</w:t>
            </w:r>
          </w:p>
        </w:tc>
        <w:tc>
          <w:tcPr>
            <w:tcW w:w="8466" w:type="dxa"/>
          </w:tcPr>
          <w:p w:rsidR="00C4409E" w:rsidRPr="00C4409E" w:rsidRDefault="00C4409E" w:rsidP="006C2213">
            <w:pPr>
              <w:spacing w:after="0" w:line="240" w:lineRule="auto"/>
              <w:rPr>
                <w:rFonts w:asciiTheme="minorHAnsi" w:hAnsiTheme="minorHAnsi"/>
              </w:rPr>
            </w:pPr>
            <w:r w:rsidRPr="00C4409E">
              <w:rPr>
                <w:rFonts w:asciiTheme="minorHAnsi" w:hAnsiTheme="minorHAnsi"/>
              </w:rPr>
              <w:t xml:space="preserve">Within </w:t>
            </w:r>
            <w:r w:rsidR="006C2213">
              <w:rPr>
                <w:rFonts w:asciiTheme="minorHAnsi" w:hAnsiTheme="minorHAnsi"/>
              </w:rPr>
              <w:t>English, the</w:t>
            </w:r>
            <w:r w:rsidRPr="00C4409E">
              <w:rPr>
                <w:rFonts w:asciiTheme="minorHAnsi" w:hAnsiTheme="minorHAnsi"/>
              </w:rPr>
              <w:t xml:space="preserve"> children wi</w:t>
            </w:r>
            <w:r w:rsidR="006C2213">
              <w:rPr>
                <w:rFonts w:asciiTheme="minorHAnsi" w:hAnsiTheme="minorHAnsi"/>
              </w:rPr>
              <w:t>ll be working</w:t>
            </w:r>
            <w:r w:rsidRPr="00C4409E">
              <w:rPr>
                <w:rFonts w:asciiTheme="minorHAnsi" w:hAnsiTheme="minorHAnsi"/>
              </w:rPr>
              <w:t xml:space="preserve"> to develop a wide range of literacy skills. They will study a variety of genres to enhance their reading and writing skills as well as learning weekly spellings and practising various grammar tasks. </w:t>
            </w:r>
          </w:p>
        </w:tc>
      </w:tr>
      <w:tr w:rsidR="00C4409E" w:rsidRPr="008D0DEB" w:rsidTr="00C4409E">
        <w:trPr>
          <w:trHeight w:val="369"/>
        </w:trPr>
        <w:tc>
          <w:tcPr>
            <w:tcW w:w="1263" w:type="dxa"/>
          </w:tcPr>
          <w:p w:rsidR="00C4409E" w:rsidRPr="00C4409E" w:rsidRDefault="00C4409E" w:rsidP="004F4D8C">
            <w:pPr>
              <w:spacing w:after="0" w:line="240" w:lineRule="auto"/>
              <w:rPr>
                <w:rFonts w:asciiTheme="minorHAnsi" w:hAnsiTheme="minorHAnsi"/>
              </w:rPr>
            </w:pPr>
            <w:r w:rsidRPr="00C4409E">
              <w:rPr>
                <w:rFonts w:asciiTheme="minorHAnsi" w:hAnsiTheme="minorHAnsi"/>
              </w:rPr>
              <w:t>Maths</w:t>
            </w:r>
          </w:p>
        </w:tc>
        <w:tc>
          <w:tcPr>
            <w:tcW w:w="8466" w:type="dxa"/>
          </w:tcPr>
          <w:p w:rsidR="00C4409E" w:rsidRPr="00C4409E" w:rsidRDefault="00C4409E" w:rsidP="006C2213">
            <w:pPr>
              <w:autoSpaceDE w:val="0"/>
              <w:autoSpaceDN w:val="0"/>
              <w:adjustRightInd w:val="0"/>
              <w:spacing w:after="0" w:line="240" w:lineRule="auto"/>
              <w:rPr>
                <w:rFonts w:asciiTheme="minorHAnsi" w:hAnsiTheme="minorHAnsi"/>
                <w:b/>
              </w:rPr>
            </w:pPr>
            <w:r w:rsidRPr="00C4409E">
              <w:rPr>
                <w:rFonts w:asciiTheme="minorHAnsi" w:hAnsiTheme="minorHAnsi"/>
              </w:rPr>
              <w:t>The children will</w:t>
            </w:r>
            <w:r w:rsidR="006C2213">
              <w:rPr>
                <w:rFonts w:asciiTheme="minorHAnsi" w:hAnsiTheme="minorHAnsi"/>
              </w:rPr>
              <w:t xml:space="preserve"> be working</w:t>
            </w:r>
            <w:r w:rsidRPr="00C4409E">
              <w:rPr>
                <w:rFonts w:asciiTheme="minorHAnsi" w:hAnsiTheme="minorHAnsi"/>
              </w:rPr>
              <w:t xml:space="preserve"> to complete the Year 5 Singapore maths no problem scheme. This half term, we will be </w:t>
            </w:r>
            <w:r w:rsidR="002314FD">
              <w:rPr>
                <w:rFonts w:asciiTheme="minorHAnsi" w:hAnsiTheme="minorHAnsi"/>
              </w:rPr>
              <w:t>continuing to develop our understanding of addition, subtraction, multiplication and division</w:t>
            </w:r>
            <w:r w:rsidRPr="00C4409E">
              <w:rPr>
                <w:rFonts w:asciiTheme="minorHAnsi" w:hAnsiTheme="minorHAnsi"/>
              </w:rPr>
              <w:t>.</w:t>
            </w:r>
            <w:r w:rsidR="002314FD">
              <w:rPr>
                <w:rFonts w:asciiTheme="minorHAnsi" w:hAnsiTheme="minorHAnsi"/>
              </w:rPr>
              <w:t xml:space="preserve"> We will also be applying each of these operations to word problems. We will then begin to analyse and interpret data from graphs as well as producing our own graphs to represent provided data.</w:t>
            </w:r>
            <w:r w:rsidRPr="00C4409E">
              <w:rPr>
                <w:rFonts w:asciiTheme="minorHAnsi" w:hAnsiTheme="minorHAnsi"/>
              </w:rPr>
              <w:t xml:space="preserve"> </w:t>
            </w:r>
          </w:p>
        </w:tc>
      </w:tr>
      <w:tr w:rsidR="00C4409E" w:rsidRPr="008D0DEB" w:rsidTr="00C4409E">
        <w:trPr>
          <w:trHeight w:val="70"/>
        </w:trPr>
        <w:tc>
          <w:tcPr>
            <w:tcW w:w="1263" w:type="dxa"/>
          </w:tcPr>
          <w:p w:rsidR="00C4409E" w:rsidRPr="00C4409E" w:rsidRDefault="00C4409E" w:rsidP="004F4D8C">
            <w:pPr>
              <w:spacing w:after="0" w:line="240" w:lineRule="auto"/>
              <w:rPr>
                <w:rFonts w:asciiTheme="minorHAnsi" w:hAnsiTheme="minorHAnsi"/>
              </w:rPr>
            </w:pPr>
            <w:r w:rsidRPr="00C4409E">
              <w:rPr>
                <w:rFonts w:asciiTheme="minorHAnsi" w:hAnsiTheme="minorHAnsi"/>
              </w:rPr>
              <w:t>ICT</w:t>
            </w:r>
          </w:p>
        </w:tc>
        <w:tc>
          <w:tcPr>
            <w:tcW w:w="8466" w:type="dxa"/>
          </w:tcPr>
          <w:p w:rsidR="00C4409E" w:rsidRPr="00C4409E" w:rsidRDefault="002314FD" w:rsidP="004F4D8C">
            <w:pPr>
              <w:spacing w:after="0" w:line="240" w:lineRule="auto"/>
              <w:rPr>
                <w:rFonts w:asciiTheme="minorHAnsi" w:hAnsiTheme="minorHAnsi"/>
              </w:rPr>
            </w:pPr>
            <w:r>
              <w:rPr>
                <w:rFonts w:asciiTheme="minorHAnsi" w:hAnsiTheme="minorHAnsi"/>
              </w:rPr>
              <w:t xml:space="preserve">This half term we will becoming cryptographers. We will be using semaphore flags and </w:t>
            </w:r>
            <w:r w:rsidR="004F4D8C">
              <w:rPr>
                <w:rFonts w:asciiTheme="minorHAnsi" w:hAnsiTheme="minorHAnsi"/>
              </w:rPr>
              <w:t>Morse</w:t>
            </w:r>
            <w:r>
              <w:rPr>
                <w:rFonts w:asciiTheme="minorHAnsi" w:hAnsiTheme="minorHAnsi"/>
              </w:rPr>
              <w:t xml:space="preserve"> code to discover how messages were transmitted in the past. Later, we will be investigating cryptography further and discussing the relationship between computing and cryptography. </w:t>
            </w:r>
          </w:p>
        </w:tc>
      </w:tr>
      <w:tr w:rsidR="00C4409E" w:rsidRPr="008D0DEB" w:rsidTr="00C4409E">
        <w:trPr>
          <w:trHeight w:val="221"/>
        </w:trPr>
        <w:tc>
          <w:tcPr>
            <w:tcW w:w="1263" w:type="dxa"/>
          </w:tcPr>
          <w:p w:rsidR="00C4409E" w:rsidRPr="00C4409E" w:rsidRDefault="00C4409E" w:rsidP="004F4D8C">
            <w:pPr>
              <w:spacing w:after="0" w:line="240" w:lineRule="auto"/>
              <w:rPr>
                <w:rFonts w:asciiTheme="minorHAnsi" w:hAnsiTheme="minorHAnsi"/>
              </w:rPr>
            </w:pPr>
            <w:r w:rsidRPr="00C4409E">
              <w:rPr>
                <w:rFonts w:asciiTheme="minorHAnsi" w:hAnsiTheme="minorHAnsi"/>
              </w:rPr>
              <w:t>Science</w:t>
            </w:r>
          </w:p>
        </w:tc>
        <w:tc>
          <w:tcPr>
            <w:tcW w:w="8466" w:type="dxa"/>
          </w:tcPr>
          <w:p w:rsidR="00794415" w:rsidRPr="00794415" w:rsidRDefault="00D47FA5" w:rsidP="004F4D8C">
            <w:pPr>
              <w:tabs>
                <w:tab w:val="left" w:pos="6525"/>
              </w:tabs>
              <w:spacing w:after="0" w:line="240" w:lineRule="auto"/>
              <w:rPr>
                <w:rFonts w:asciiTheme="minorHAnsi" w:hAnsiTheme="minorHAnsi"/>
              </w:rPr>
            </w:pPr>
            <w:r>
              <w:rPr>
                <w:rFonts w:asciiTheme="minorHAnsi" w:hAnsiTheme="minorHAnsi"/>
              </w:rPr>
              <w:t xml:space="preserve">Forces:  </w:t>
            </w:r>
            <w:r w:rsidR="00794415" w:rsidRPr="00794415">
              <w:rPr>
                <w:rFonts w:asciiTheme="minorHAnsi" w:hAnsiTheme="minorHAnsi"/>
              </w:rPr>
              <w:t>In this unit children will have learnt about a variety of forces including gravity, air resistance, water resistance and friction. They will have explored how simple mechanisms can be used to make work easier. Children will have carried out a range of activities to identify the effects of friction, air resistance, and water resistance and will consider ways of reducing water resistance through streamlining.</w:t>
            </w:r>
          </w:p>
          <w:p w:rsidR="00C4409E" w:rsidRPr="00C4409E" w:rsidRDefault="002314FD" w:rsidP="006C2213">
            <w:pPr>
              <w:tabs>
                <w:tab w:val="left" w:pos="6525"/>
              </w:tabs>
              <w:spacing w:after="0" w:line="240" w:lineRule="auto"/>
              <w:rPr>
                <w:rFonts w:asciiTheme="minorHAnsi" w:hAnsiTheme="minorHAnsi"/>
              </w:rPr>
            </w:pPr>
            <w:r>
              <w:rPr>
                <w:rFonts w:asciiTheme="minorHAnsi" w:hAnsiTheme="minorHAnsi"/>
              </w:rPr>
              <w:t xml:space="preserve">In November, we will be taking part in STEM week where we will </w:t>
            </w:r>
            <w:r w:rsidR="006C2213">
              <w:rPr>
                <w:rFonts w:asciiTheme="minorHAnsi" w:hAnsiTheme="minorHAnsi"/>
              </w:rPr>
              <w:t>be conducting investigations</w:t>
            </w:r>
            <w:r>
              <w:rPr>
                <w:rFonts w:asciiTheme="minorHAnsi" w:hAnsiTheme="minorHAnsi"/>
              </w:rPr>
              <w:t xml:space="preserve"> throughout the week with practical e</w:t>
            </w:r>
            <w:r w:rsidR="00794415">
              <w:rPr>
                <w:rFonts w:asciiTheme="minorHAnsi" w:hAnsiTheme="minorHAnsi"/>
              </w:rPr>
              <w:t xml:space="preserve">xperiments and investigations. </w:t>
            </w:r>
          </w:p>
        </w:tc>
      </w:tr>
      <w:tr w:rsidR="00C4409E" w:rsidRPr="008D0DEB" w:rsidTr="00C4409E">
        <w:trPr>
          <w:trHeight w:val="221"/>
        </w:trPr>
        <w:tc>
          <w:tcPr>
            <w:tcW w:w="1263" w:type="dxa"/>
          </w:tcPr>
          <w:p w:rsidR="00C4409E" w:rsidRPr="00C4409E" w:rsidRDefault="00C4409E" w:rsidP="004F4D8C">
            <w:pPr>
              <w:spacing w:after="0" w:line="240" w:lineRule="auto"/>
              <w:rPr>
                <w:rFonts w:asciiTheme="minorHAnsi" w:hAnsiTheme="minorHAnsi"/>
              </w:rPr>
            </w:pPr>
            <w:r w:rsidRPr="00C4409E">
              <w:rPr>
                <w:rFonts w:asciiTheme="minorHAnsi" w:hAnsiTheme="minorHAnsi"/>
              </w:rPr>
              <w:t>Topic</w:t>
            </w:r>
          </w:p>
        </w:tc>
        <w:tc>
          <w:tcPr>
            <w:tcW w:w="8466" w:type="dxa"/>
          </w:tcPr>
          <w:p w:rsidR="00C4409E" w:rsidRPr="00C4409E" w:rsidRDefault="006C2213" w:rsidP="006C2213">
            <w:pPr>
              <w:spacing w:after="0" w:line="240" w:lineRule="auto"/>
              <w:rPr>
                <w:rFonts w:asciiTheme="minorHAnsi" w:hAnsiTheme="minorHAnsi"/>
              </w:rPr>
            </w:pPr>
            <w:r>
              <w:rPr>
                <w:rFonts w:asciiTheme="minorHAnsi" w:hAnsiTheme="minorHAnsi"/>
              </w:rPr>
              <w:t xml:space="preserve">This half term we will be learning about </w:t>
            </w:r>
            <w:r w:rsidR="00794415">
              <w:rPr>
                <w:rFonts w:asciiTheme="minorHAnsi" w:hAnsiTheme="minorHAnsi"/>
              </w:rPr>
              <w:t>be the Water Cycle</w:t>
            </w:r>
            <w:r w:rsidR="00C4409E" w:rsidRPr="00C4409E">
              <w:rPr>
                <w:rFonts w:asciiTheme="minorHAnsi" w:hAnsiTheme="minorHAnsi"/>
              </w:rPr>
              <w:t xml:space="preserve">. We will be studying </w:t>
            </w:r>
            <w:r w:rsidR="004F4D8C">
              <w:rPr>
                <w:rFonts w:asciiTheme="minorHAnsi" w:hAnsiTheme="minorHAnsi"/>
              </w:rPr>
              <w:t>the importance of water locally and worldwide as well as developing an understanding of how the water cycle works</w:t>
            </w:r>
            <w:r w:rsidR="00C4409E" w:rsidRPr="00C4409E">
              <w:rPr>
                <w:rFonts w:asciiTheme="minorHAnsi" w:hAnsiTheme="minorHAnsi"/>
              </w:rPr>
              <w:t xml:space="preserve">. Within our topic, we will be covering a variety of curriculum areas including art, DT, geography and history. </w:t>
            </w:r>
          </w:p>
        </w:tc>
      </w:tr>
      <w:tr w:rsidR="00C4409E" w:rsidRPr="008D0DEB" w:rsidTr="00C4409E">
        <w:trPr>
          <w:trHeight w:val="70"/>
        </w:trPr>
        <w:tc>
          <w:tcPr>
            <w:tcW w:w="1263" w:type="dxa"/>
          </w:tcPr>
          <w:p w:rsidR="00C4409E" w:rsidRPr="00C4409E" w:rsidRDefault="00C4409E" w:rsidP="004F4D8C">
            <w:pPr>
              <w:spacing w:after="0" w:line="240" w:lineRule="auto"/>
              <w:rPr>
                <w:rFonts w:asciiTheme="minorHAnsi" w:hAnsiTheme="minorHAnsi"/>
              </w:rPr>
            </w:pPr>
            <w:r w:rsidRPr="00C4409E">
              <w:rPr>
                <w:rFonts w:asciiTheme="minorHAnsi" w:hAnsiTheme="minorHAnsi"/>
              </w:rPr>
              <w:t>Physical Education</w:t>
            </w:r>
          </w:p>
        </w:tc>
        <w:tc>
          <w:tcPr>
            <w:tcW w:w="8466" w:type="dxa"/>
          </w:tcPr>
          <w:p w:rsidR="00C4409E" w:rsidRPr="00C4409E" w:rsidRDefault="00C4409E" w:rsidP="004F4D8C">
            <w:pPr>
              <w:spacing w:after="0" w:line="240" w:lineRule="auto"/>
              <w:jc w:val="both"/>
              <w:rPr>
                <w:rFonts w:asciiTheme="minorHAnsi" w:hAnsiTheme="minorHAnsi"/>
              </w:rPr>
            </w:pPr>
            <w:r w:rsidRPr="00C4409E">
              <w:rPr>
                <w:rFonts w:asciiTheme="minorHAnsi" w:hAnsiTheme="minorHAnsi"/>
                <w:b/>
              </w:rPr>
              <w:t>Monday</w:t>
            </w:r>
            <w:r w:rsidRPr="00C4409E">
              <w:rPr>
                <w:rFonts w:asciiTheme="minorHAnsi" w:hAnsiTheme="minorHAnsi"/>
              </w:rPr>
              <w:t xml:space="preserve"> – Childre</w:t>
            </w:r>
            <w:r w:rsidR="006C2213">
              <w:rPr>
                <w:rFonts w:asciiTheme="minorHAnsi" w:hAnsiTheme="minorHAnsi"/>
              </w:rPr>
              <w:t>n will be working with Mr Salisbury</w:t>
            </w:r>
            <w:r w:rsidRPr="00C4409E">
              <w:rPr>
                <w:rFonts w:asciiTheme="minorHAnsi" w:hAnsiTheme="minorHAnsi"/>
              </w:rPr>
              <w:t xml:space="preserve"> to develop their skills and confidence in a variety of different sports. </w:t>
            </w:r>
          </w:p>
          <w:p w:rsidR="00C4409E" w:rsidRPr="00C4409E" w:rsidRDefault="00C4409E" w:rsidP="004F4D8C">
            <w:pPr>
              <w:spacing w:after="0" w:line="240" w:lineRule="auto"/>
              <w:jc w:val="both"/>
              <w:rPr>
                <w:rFonts w:asciiTheme="minorHAnsi" w:hAnsiTheme="minorHAnsi"/>
              </w:rPr>
            </w:pPr>
            <w:r w:rsidRPr="00C4409E">
              <w:rPr>
                <w:rFonts w:asciiTheme="minorHAnsi" w:hAnsiTheme="minorHAnsi"/>
                <w:b/>
              </w:rPr>
              <w:t>Tuesday</w:t>
            </w:r>
            <w:r w:rsidRPr="00C4409E">
              <w:rPr>
                <w:rFonts w:asciiTheme="minorHAnsi" w:hAnsiTheme="minorHAnsi"/>
              </w:rPr>
              <w:t xml:space="preserve"> – An external coach will be working with the children to develop their understanding and skills in rugby. </w:t>
            </w:r>
          </w:p>
        </w:tc>
      </w:tr>
      <w:tr w:rsidR="00C4409E" w:rsidRPr="00E62C0E" w:rsidTr="00C4409E">
        <w:trPr>
          <w:trHeight w:val="983"/>
        </w:trPr>
        <w:tc>
          <w:tcPr>
            <w:tcW w:w="1263" w:type="dxa"/>
          </w:tcPr>
          <w:p w:rsidR="00C4409E" w:rsidRPr="00C4409E" w:rsidRDefault="00C4409E" w:rsidP="004F4D8C">
            <w:pPr>
              <w:spacing w:after="0" w:line="240" w:lineRule="auto"/>
              <w:rPr>
                <w:rFonts w:asciiTheme="minorHAnsi" w:hAnsiTheme="minorHAnsi"/>
              </w:rPr>
            </w:pPr>
            <w:r w:rsidRPr="00C4409E">
              <w:rPr>
                <w:rFonts w:asciiTheme="minorHAnsi" w:hAnsiTheme="minorHAnsi"/>
              </w:rPr>
              <w:t>Religious Education</w:t>
            </w:r>
          </w:p>
        </w:tc>
        <w:tc>
          <w:tcPr>
            <w:tcW w:w="8466" w:type="dxa"/>
          </w:tcPr>
          <w:p w:rsidR="00C4409E" w:rsidRPr="00C4409E" w:rsidRDefault="00C4409E" w:rsidP="004F4D8C">
            <w:pPr>
              <w:spacing w:after="0" w:line="240" w:lineRule="auto"/>
              <w:rPr>
                <w:rFonts w:asciiTheme="minorHAnsi" w:hAnsiTheme="minorHAnsi"/>
              </w:rPr>
            </w:pPr>
            <w:r w:rsidRPr="00C4409E">
              <w:rPr>
                <w:rFonts w:asciiTheme="minorHAnsi" w:hAnsiTheme="minorHAnsi"/>
              </w:rPr>
              <w:t xml:space="preserve">Our theme this half term will be </w:t>
            </w:r>
            <w:r w:rsidR="00794415">
              <w:rPr>
                <w:rFonts w:asciiTheme="minorHAnsi" w:hAnsiTheme="minorHAnsi"/>
              </w:rPr>
              <w:t xml:space="preserve">‘People of God’. We will be discussing the key question ‘How can following God bring freedom and justice?’. The children will be reading several texts from Exodus and discussing the concepts of freedom and salvation.  They will consider how people </w:t>
            </w:r>
            <w:r w:rsidR="00794415" w:rsidRPr="00794415">
              <w:rPr>
                <w:rFonts w:asciiTheme="minorHAnsi" w:hAnsiTheme="minorHAnsi"/>
              </w:rPr>
              <w:t>apply this idea to living tod</w:t>
            </w:r>
            <w:r w:rsidR="00794415">
              <w:rPr>
                <w:rFonts w:asciiTheme="minorHAnsi" w:hAnsiTheme="minorHAnsi"/>
              </w:rPr>
              <w:t>ay by trying to serve God and</w:t>
            </w:r>
            <w:r w:rsidR="00794415" w:rsidRPr="00794415">
              <w:rPr>
                <w:rFonts w:asciiTheme="minorHAnsi" w:hAnsiTheme="minorHAnsi"/>
              </w:rPr>
              <w:t xml:space="preserve"> bring freedom to others; for example, loving others, caring for them, bringing health, food, justice, and telling the story of Jesus.</w:t>
            </w:r>
          </w:p>
        </w:tc>
      </w:tr>
      <w:tr w:rsidR="00C4409E" w:rsidRPr="00E62C0E" w:rsidTr="00C4409E">
        <w:trPr>
          <w:trHeight w:val="96"/>
        </w:trPr>
        <w:tc>
          <w:tcPr>
            <w:tcW w:w="1263" w:type="dxa"/>
          </w:tcPr>
          <w:p w:rsidR="00C4409E" w:rsidRPr="00C4409E" w:rsidRDefault="006C2213" w:rsidP="004F4D8C">
            <w:pPr>
              <w:spacing w:after="0" w:line="240" w:lineRule="auto"/>
              <w:rPr>
                <w:rFonts w:asciiTheme="minorHAnsi" w:hAnsiTheme="minorHAnsi"/>
              </w:rPr>
            </w:pPr>
            <w:r>
              <w:rPr>
                <w:rFonts w:asciiTheme="minorHAnsi" w:hAnsiTheme="minorHAnsi"/>
              </w:rPr>
              <w:t>French</w:t>
            </w:r>
          </w:p>
        </w:tc>
        <w:tc>
          <w:tcPr>
            <w:tcW w:w="8466" w:type="dxa"/>
          </w:tcPr>
          <w:p w:rsidR="006C2213" w:rsidRPr="00C4409E" w:rsidRDefault="00C8708B" w:rsidP="00C8708B">
            <w:pPr>
              <w:spacing w:after="0" w:line="240" w:lineRule="auto"/>
              <w:rPr>
                <w:rFonts w:asciiTheme="minorHAnsi" w:hAnsiTheme="minorHAnsi"/>
              </w:rPr>
            </w:pPr>
            <w:r>
              <w:rPr>
                <w:rFonts w:asciiTheme="minorHAnsi" w:hAnsiTheme="minorHAnsi"/>
              </w:rPr>
              <w:t>T</w:t>
            </w:r>
            <w:r w:rsidR="0083350A">
              <w:rPr>
                <w:rFonts w:asciiTheme="minorHAnsi" w:hAnsiTheme="minorHAnsi"/>
              </w:rPr>
              <w:t>he children</w:t>
            </w:r>
            <w:r>
              <w:rPr>
                <w:rFonts w:asciiTheme="minorHAnsi" w:hAnsiTheme="minorHAnsi"/>
              </w:rPr>
              <w:t xml:space="preserve"> will be continuing to learn </w:t>
            </w:r>
            <w:r w:rsidR="006C2213">
              <w:rPr>
                <w:rFonts w:asciiTheme="minorHAnsi" w:hAnsiTheme="minorHAnsi"/>
              </w:rPr>
              <w:t xml:space="preserve">French. </w:t>
            </w:r>
          </w:p>
        </w:tc>
      </w:tr>
    </w:tbl>
    <w:p w:rsidR="000436B8" w:rsidRDefault="000436B8" w:rsidP="004F4D8C">
      <w:pPr>
        <w:spacing w:after="0" w:line="240" w:lineRule="auto"/>
        <w:rPr>
          <w:rFonts w:ascii="SassoonPrimaryInfant" w:hAnsi="SassoonPrimaryInfant"/>
          <w:sz w:val="26"/>
          <w:szCs w:val="24"/>
        </w:rPr>
      </w:pPr>
    </w:p>
    <w:p w:rsidR="00794415" w:rsidRDefault="000436B8" w:rsidP="004F4D8C">
      <w:pPr>
        <w:spacing w:after="0" w:line="240" w:lineRule="auto"/>
        <w:rPr>
          <w:rFonts w:ascii="SassoonPrimaryInfant" w:hAnsi="SassoonPrimaryInfant"/>
        </w:rPr>
      </w:pPr>
      <w:r w:rsidRPr="000436B8">
        <w:rPr>
          <w:rFonts w:ascii="SassoonPrimaryInfant" w:hAnsi="SassoonPrimaryInfant"/>
        </w:rPr>
        <w:t>I am looking forward to an</w:t>
      </w:r>
      <w:r w:rsidR="00794415">
        <w:rPr>
          <w:rFonts w:ascii="SassoonPrimaryInfant" w:hAnsi="SassoonPrimaryInfant"/>
        </w:rPr>
        <w:t xml:space="preserve"> exciting and interesting half term! </w:t>
      </w:r>
    </w:p>
    <w:p w:rsidR="00794415" w:rsidRDefault="00794415" w:rsidP="004F4D8C">
      <w:pPr>
        <w:spacing w:after="0" w:line="240" w:lineRule="auto"/>
        <w:rPr>
          <w:rFonts w:ascii="SassoonPrimaryInfant" w:hAnsi="SassoonPrimaryInfant"/>
        </w:rPr>
      </w:pPr>
    </w:p>
    <w:p w:rsidR="006610A1" w:rsidRPr="000436B8" w:rsidRDefault="008E060F" w:rsidP="004F4D8C">
      <w:pPr>
        <w:spacing w:after="0" w:line="240" w:lineRule="auto"/>
        <w:rPr>
          <w:rFonts w:ascii="SassoonPrimaryInfant" w:hAnsi="SassoonPrimaryInfant"/>
        </w:rPr>
      </w:pPr>
      <w:r w:rsidRPr="000436B8">
        <w:rPr>
          <w:rFonts w:ascii="SassoonPrimaryInfant" w:hAnsi="SassoonPrimaryInfant"/>
        </w:rPr>
        <w:t>If you have any questions, ple</w:t>
      </w:r>
      <w:r w:rsidR="00C2215D" w:rsidRPr="000436B8">
        <w:rPr>
          <w:rFonts w:ascii="SassoonPrimaryInfant" w:hAnsi="SassoonPrimaryInfant"/>
        </w:rPr>
        <w:t>ase don’t hesitate to contact me.</w:t>
      </w:r>
    </w:p>
    <w:p w:rsidR="000436B8" w:rsidRPr="000436B8" w:rsidRDefault="000436B8" w:rsidP="004F4D8C">
      <w:pPr>
        <w:spacing w:after="0" w:line="240" w:lineRule="auto"/>
        <w:rPr>
          <w:rFonts w:ascii="SassoonPrimaryInfant" w:hAnsi="SassoonPrimaryInfant"/>
        </w:rPr>
      </w:pPr>
    </w:p>
    <w:p w:rsidR="008E060F" w:rsidRDefault="008E060F" w:rsidP="004F4D8C">
      <w:pPr>
        <w:spacing w:after="0" w:line="240" w:lineRule="auto"/>
        <w:rPr>
          <w:rFonts w:ascii="SassoonPrimaryInfant" w:hAnsi="SassoonPrimaryInfant"/>
        </w:rPr>
      </w:pPr>
      <w:r w:rsidRPr="000436B8">
        <w:rPr>
          <w:rFonts w:ascii="SassoonPrimaryInfant" w:hAnsi="SassoonPrimaryInfant"/>
        </w:rPr>
        <w:t>Kind regards</w:t>
      </w:r>
      <w:r w:rsidR="00C2215D" w:rsidRPr="000436B8">
        <w:rPr>
          <w:rFonts w:ascii="SassoonPrimaryInfant" w:hAnsi="SassoonPrimaryInfant"/>
        </w:rPr>
        <w:t>,</w:t>
      </w:r>
    </w:p>
    <w:p w:rsidR="006C2213" w:rsidRPr="000436B8" w:rsidRDefault="006C2213" w:rsidP="004F4D8C">
      <w:pPr>
        <w:spacing w:after="0" w:line="240" w:lineRule="auto"/>
        <w:rPr>
          <w:rFonts w:ascii="SassoonPrimaryInfant" w:hAnsi="SassoonPrimaryInfant"/>
        </w:rPr>
      </w:pPr>
      <w:r>
        <w:rPr>
          <w:rFonts w:ascii="SassoonPrimaryInfant" w:hAnsi="SassoonPrimaryInfant"/>
        </w:rPr>
        <w:t>Mrs Lister</w:t>
      </w:r>
    </w:p>
    <w:sectPr w:rsidR="006C2213" w:rsidRPr="00043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06D"/>
    <w:multiLevelType w:val="hybridMultilevel"/>
    <w:tmpl w:val="CBA0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0F"/>
    <w:rsid w:val="00022031"/>
    <w:rsid w:val="000436B8"/>
    <w:rsid w:val="00047322"/>
    <w:rsid w:val="001B35E5"/>
    <w:rsid w:val="001B52BA"/>
    <w:rsid w:val="001F7CD4"/>
    <w:rsid w:val="002314FD"/>
    <w:rsid w:val="002C78E3"/>
    <w:rsid w:val="002D3F44"/>
    <w:rsid w:val="00313B07"/>
    <w:rsid w:val="003D0BDC"/>
    <w:rsid w:val="00411742"/>
    <w:rsid w:val="004F4D8C"/>
    <w:rsid w:val="0054749E"/>
    <w:rsid w:val="00565B7F"/>
    <w:rsid w:val="006214FD"/>
    <w:rsid w:val="006610A1"/>
    <w:rsid w:val="00661B93"/>
    <w:rsid w:val="006C2213"/>
    <w:rsid w:val="00706F84"/>
    <w:rsid w:val="007454B8"/>
    <w:rsid w:val="00747F15"/>
    <w:rsid w:val="00794415"/>
    <w:rsid w:val="0083350A"/>
    <w:rsid w:val="008B18AD"/>
    <w:rsid w:val="008E060F"/>
    <w:rsid w:val="00920FCC"/>
    <w:rsid w:val="00A74BD5"/>
    <w:rsid w:val="00AA3B3F"/>
    <w:rsid w:val="00AB0D8A"/>
    <w:rsid w:val="00B27F4C"/>
    <w:rsid w:val="00BA47EF"/>
    <w:rsid w:val="00BD124B"/>
    <w:rsid w:val="00C2215D"/>
    <w:rsid w:val="00C4409E"/>
    <w:rsid w:val="00C8708B"/>
    <w:rsid w:val="00D47FA5"/>
    <w:rsid w:val="00E87DEC"/>
    <w:rsid w:val="00F2299E"/>
    <w:rsid w:val="00FB634A"/>
    <w:rsid w:val="00FC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D556"/>
  <w15:chartTrackingRefBased/>
  <w15:docId w15:val="{FB61DD90-7FEB-408C-89CD-AF5626F0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0F"/>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8E060F"/>
    <w:pPr>
      <w:keepNext/>
      <w:spacing w:after="0" w:line="240" w:lineRule="auto"/>
      <w:jc w:val="both"/>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060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A3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B3F"/>
    <w:rPr>
      <w:rFonts w:ascii="Segoe UI" w:eastAsia="Calibri" w:hAnsi="Segoe UI" w:cs="Segoe UI"/>
      <w:sz w:val="18"/>
      <w:szCs w:val="18"/>
    </w:rPr>
  </w:style>
  <w:style w:type="paragraph" w:styleId="ListParagraph">
    <w:name w:val="List Paragraph"/>
    <w:basedOn w:val="Normal"/>
    <w:uiPriority w:val="34"/>
    <w:qFormat/>
    <w:rsid w:val="0074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141080">
      <w:bodyDiv w:val="1"/>
      <w:marLeft w:val="0"/>
      <w:marRight w:val="0"/>
      <w:marTop w:val="0"/>
      <w:marBottom w:val="0"/>
      <w:divBdr>
        <w:top w:val="none" w:sz="0" w:space="0" w:color="auto"/>
        <w:left w:val="none" w:sz="0" w:space="0" w:color="auto"/>
        <w:bottom w:val="none" w:sz="0" w:space="0" w:color="auto"/>
        <w:right w:val="none" w:sz="0" w:space="0" w:color="auto"/>
      </w:divBdr>
      <w:divsChild>
        <w:div w:id="1817261568">
          <w:marLeft w:val="0"/>
          <w:marRight w:val="0"/>
          <w:marTop w:val="0"/>
          <w:marBottom w:val="0"/>
          <w:divBdr>
            <w:top w:val="none" w:sz="0" w:space="0" w:color="auto"/>
            <w:left w:val="none" w:sz="0" w:space="0" w:color="auto"/>
            <w:bottom w:val="none" w:sz="0" w:space="0" w:color="auto"/>
            <w:right w:val="none" w:sz="0" w:space="0" w:color="auto"/>
          </w:divBdr>
          <w:divsChild>
            <w:div w:id="988167202">
              <w:marLeft w:val="0"/>
              <w:marRight w:val="0"/>
              <w:marTop w:val="0"/>
              <w:marBottom w:val="0"/>
              <w:divBdr>
                <w:top w:val="none" w:sz="0" w:space="0" w:color="auto"/>
                <w:left w:val="none" w:sz="0" w:space="0" w:color="auto"/>
                <w:bottom w:val="none" w:sz="0" w:space="0" w:color="auto"/>
                <w:right w:val="none" w:sz="0" w:space="0" w:color="auto"/>
              </w:divBdr>
              <w:divsChild>
                <w:div w:id="1719620392">
                  <w:marLeft w:val="1"/>
                  <w:marRight w:val="1"/>
                  <w:marTop w:val="150"/>
                  <w:marBottom w:val="150"/>
                  <w:divBdr>
                    <w:top w:val="none" w:sz="0" w:space="0" w:color="auto"/>
                    <w:left w:val="none" w:sz="0" w:space="0" w:color="auto"/>
                    <w:bottom w:val="none" w:sz="0" w:space="0" w:color="auto"/>
                    <w:right w:val="none" w:sz="0" w:space="0" w:color="auto"/>
                  </w:divBdr>
                  <w:divsChild>
                    <w:div w:id="1753156671">
                      <w:marLeft w:val="0"/>
                      <w:marRight w:val="0"/>
                      <w:marTop w:val="0"/>
                      <w:marBottom w:val="0"/>
                      <w:divBdr>
                        <w:top w:val="none" w:sz="0" w:space="0" w:color="auto"/>
                        <w:left w:val="none" w:sz="0" w:space="0" w:color="auto"/>
                        <w:bottom w:val="none" w:sz="0" w:space="0" w:color="auto"/>
                        <w:right w:val="none" w:sz="0" w:space="0" w:color="auto"/>
                      </w:divBdr>
                      <w:divsChild>
                        <w:div w:id="405733449">
                          <w:marLeft w:val="0"/>
                          <w:marRight w:val="0"/>
                          <w:marTop w:val="0"/>
                          <w:marBottom w:val="0"/>
                          <w:divBdr>
                            <w:top w:val="none" w:sz="0" w:space="0" w:color="auto"/>
                            <w:left w:val="none" w:sz="0" w:space="0" w:color="auto"/>
                            <w:bottom w:val="none" w:sz="0" w:space="0" w:color="auto"/>
                            <w:right w:val="none" w:sz="0" w:space="0" w:color="auto"/>
                          </w:divBdr>
                          <w:divsChild>
                            <w:div w:id="1221094992">
                              <w:marLeft w:val="0"/>
                              <w:marRight w:val="0"/>
                              <w:marTop w:val="0"/>
                              <w:marBottom w:val="0"/>
                              <w:divBdr>
                                <w:top w:val="none" w:sz="0" w:space="0" w:color="auto"/>
                                <w:left w:val="none" w:sz="0" w:space="0" w:color="auto"/>
                                <w:bottom w:val="none" w:sz="0" w:space="0" w:color="auto"/>
                                <w:right w:val="none" w:sz="0" w:space="0" w:color="auto"/>
                              </w:divBdr>
                              <w:divsChild>
                                <w:div w:id="1484812414">
                                  <w:marLeft w:val="0"/>
                                  <w:marRight w:val="0"/>
                                  <w:marTop w:val="0"/>
                                  <w:marBottom w:val="0"/>
                                  <w:divBdr>
                                    <w:top w:val="none" w:sz="0" w:space="0" w:color="auto"/>
                                    <w:left w:val="none" w:sz="0" w:space="0" w:color="auto"/>
                                    <w:bottom w:val="none" w:sz="0" w:space="0" w:color="auto"/>
                                    <w:right w:val="none" w:sz="0" w:space="0" w:color="auto"/>
                                  </w:divBdr>
                                  <w:divsChild>
                                    <w:div w:id="726492313">
                                      <w:marLeft w:val="0"/>
                                      <w:marRight w:val="0"/>
                                      <w:marTop w:val="0"/>
                                      <w:marBottom w:val="0"/>
                                      <w:divBdr>
                                        <w:top w:val="none" w:sz="0" w:space="0" w:color="auto"/>
                                        <w:left w:val="none" w:sz="0" w:space="0" w:color="auto"/>
                                        <w:bottom w:val="none" w:sz="0" w:space="0" w:color="auto"/>
                                        <w:right w:val="none" w:sz="0" w:space="0" w:color="auto"/>
                                      </w:divBdr>
                                      <w:divsChild>
                                        <w:div w:id="926887710">
                                          <w:marLeft w:val="0"/>
                                          <w:marRight w:val="0"/>
                                          <w:marTop w:val="0"/>
                                          <w:marBottom w:val="0"/>
                                          <w:divBdr>
                                            <w:top w:val="single" w:sz="12" w:space="8" w:color="FFFFFF"/>
                                            <w:left w:val="none" w:sz="0" w:space="0" w:color="auto"/>
                                            <w:bottom w:val="none" w:sz="0" w:space="0" w:color="auto"/>
                                            <w:right w:val="none" w:sz="0" w:space="0" w:color="auto"/>
                                          </w:divBdr>
                                          <w:divsChild>
                                            <w:div w:id="1163278395">
                                              <w:marLeft w:val="0"/>
                                              <w:marRight w:val="0"/>
                                              <w:marTop w:val="0"/>
                                              <w:marBottom w:val="0"/>
                                              <w:divBdr>
                                                <w:top w:val="none" w:sz="0" w:space="0" w:color="auto"/>
                                                <w:left w:val="none" w:sz="0" w:space="0" w:color="auto"/>
                                                <w:bottom w:val="none" w:sz="0" w:space="0" w:color="auto"/>
                                                <w:right w:val="none" w:sz="0" w:space="0" w:color="auto"/>
                                              </w:divBdr>
                                              <w:divsChild>
                                                <w:div w:id="752816181">
                                                  <w:marLeft w:val="0"/>
                                                  <w:marRight w:val="0"/>
                                                  <w:marTop w:val="0"/>
                                                  <w:marBottom w:val="0"/>
                                                  <w:divBdr>
                                                    <w:top w:val="none" w:sz="0" w:space="0" w:color="auto"/>
                                                    <w:left w:val="none" w:sz="0" w:space="0" w:color="auto"/>
                                                    <w:bottom w:val="none" w:sz="0" w:space="0" w:color="auto"/>
                                                    <w:right w:val="none" w:sz="0" w:space="0" w:color="auto"/>
                                                  </w:divBdr>
                                                  <w:divsChild>
                                                    <w:div w:id="130050201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E</dc:creator>
  <cp:keywords/>
  <dc:description/>
  <cp:lastModifiedBy>Bell, S</cp:lastModifiedBy>
  <cp:revision>2</cp:revision>
  <cp:lastPrinted>2016-09-07T07:38:00Z</cp:lastPrinted>
  <dcterms:created xsi:type="dcterms:W3CDTF">2020-11-16T21:17:00Z</dcterms:created>
  <dcterms:modified xsi:type="dcterms:W3CDTF">2020-11-16T21:17:00Z</dcterms:modified>
</cp:coreProperties>
</file>