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8717"/>
      </w:tblGrid>
      <w:tr w:rsidR="008E060F" w:rsidRPr="00F12D15" w:rsidTr="004A69B2">
        <w:trPr>
          <w:trHeight w:val="1691"/>
        </w:trPr>
        <w:tc>
          <w:tcPr>
            <w:tcW w:w="10014" w:type="dxa"/>
            <w:gridSpan w:val="2"/>
          </w:tcPr>
          <w:p w:rsidR="008E060F" w:rsidRPr="008D0DEB" w:rsidRDefault="004A69B2" w:rsidP="00CC30E2">
            <w:pPr>
              <w:spacing w:after="0" w:line="240" w:lineRule="auto"/>
              <w:jc w:val="center"/>
              <w:rPr>
                <w:rFonts w:ascii="Comic Sans MS" w:hAnsi="Comic Sans MS"/>
                <w:b/>
              </w:rPr>
            </w:pPr>
            <w:r>
              <w:rPr>
                <w:rFonts w:ascii="Comic Sans MS" w:hAnsi="Comic Sans MS"/>
                <w:b/>
              </w:rPr>
              <w:t>Autumn Term 2</w:t>
            </w:r>
            <w:r w:rsidR="00517DF8">
              <w:rPr>
                <w:rFonts w:ascii="Comic Sans MS" w:hAnsi="Comic Sans MS"/>
                <w:b/>
              </w:rPr>
              <w:t xml:space="preserve"> 20</w:t>
            </w:r>
            <w:r>
              <w:rPr>
                <w:rFonts w:ascii="Comic Sans MS" w:hAnsi="Comic Sans MS"/>
                <w:b/>
              </w:rPr>
              <w:t>20</w:t>
            </w:r>
          </w:p>
          <w:p w:rsidR="008E060F" w:rsidRPr="00F12D15" w:rsidRDefault="008E060F" w:rsidP="00CC30E2">
            <w:pPr>
              <w:spacing w:after="0" w:line="240" w:lineRule="auto"/>
              <w:jc w:val="center"/>
              <w:rPr>
                <w:rFonts w:ascii="SassoonPrimaryInfant" w:hAnsi="SassoonPrimaryInfant"/>
                <w:sz w:val="32"/>
                <w:szCs w:val="32"/>
              </w:rPr>
            </w:pPr>
            <w:r>
              <w:rPr>
                <w:rFonts w:ascii="SassoonPrimaryInfant" w:hAnsi="SassoonPrimaryInfant"/>
                <w:b/>
                <w:sz w:val="32"/>
                <w:szCs w:val="32"/>
              </w:rPr>
              <w:t>Year 6 Curriculum C</w:t>
            </w:r>
            <w:r w:rsidRPr="00F12D15">
              <w:rPr>
                <w:rFonts w:ascii="SassoonPrimaryInfant" w:hAnsi="SassoonPrimaryInfant"/>
                <w:b/>
                <w:sz w:val="32"/>
                <w:szCs w:val="32"/>
              </w:rPr>
              <w:t xml:space="preserve">overage                                    </w:t>
            </w:r>
          </w:p>
        </w:tc>
      </w:tr>
      <w:tr w:rsidR="008E060F" w:rsidRPr="008D0DEB" w:rsidTr="004A69B2">
        <w:trPr>
          <w:trHeight w:val="1051"/>
        </w:trPr>
        <w:tc>
          <w:tcPr>
            <w:tcW w:w="1297" w:type="dxa"/>
          </w:tcPr>
          <w:p w:rsidR="008E060F" w:rsidRPr="008D0DEB" w:rsidRDefault="00725143" w:rsidP="00CC30E2">
            <w:pPr>
              <w:spacing w:after="0" w:line="240" w:lineRule="auto"/>
              <w:rPr>
                <w:rFonts w:ascii="Comic Sans MS" w:hAnsi="Comic Sans MS"/>
              </w:rPr>
            </w:pPr>
            <w:r>
              <w:rPr>
                <w:rFonts w:ascii="Comic Sans MS" w:hAnsi="Comic Sans MS"/>
              </w:rPr>
              <w:t>English</w:t>
            </w:r>
          </w:p>
        </w:tc>
        <w:tc>
          <w:tcPr>
            <w:tcW w:w="8717" w:type="dxa"/>
          </w:tcPr>
          <w:p w:rsidR="008E060F" w:rsidRPr="008D0DEB" w:rsidRDefault="004A69B2" w:rsidP="004A69B2">
            <w:pPr>
              <w:spacing w:after="0" w:line="240" w:lineRule="auto"/>
              <w:jc w:val="both"/>
              <w:rPr>
                <w:rFonts w:ascii="Comic Sans MS" w:hAnsi="Comic Sans MS"/>
                <w:sz w:val="20"/>
                <w:szCs w:val="20"/>
              </w:rPr>
            </w:pPr>
            <w:r>
              <w:rPr>
                <w:rFonts w:ascii="Comic Sans MS" w:hAnsi="Comic Sans MS"/>
                <w:sz w:val="20"/>
                <w:szCs w:val="20"/>
              </w:rPr>
              <w:t>We will be using ‘Northern Lights’ by Philip Pullman</w:t>
            </w:r>
            <w:r w:rsidR="0057526F">
              <w:rPr>
                <w:rFonts w:ascii="Comic Sans MS" w:hAnsi="Comic Sans MS"/>
                <w:sz w:val="20"/>
                <w:szCs w:val="20"/>
              </w:rPr>
              <w:t xml:space="preserve"> </w:t>
            </w:r>
            <w:r w:rsidR="00602393">
              <w:rPr>
                <w:rFonts w:ascii="Comic Sans MS" w:hAnsi="Comic Sans MS"/>
                <w:sz w:val="20"/>
                <w:szCs w:val="20"/>
              </w:rPr>
              <w:t xml:space="preserve">as the stimulus for a number of English tasks.  These will include developing </w:t>
            </w:r>
            <w:r w:rsidR="0057526F">
              <w:rPr>
                <w:rFonts w:ascii="Comic Sans MS" w:hAnsi="Comic Sans MS"/>
                <w:sz w:val="20"/>
                <w:szCs w:val="20"/>
              </w:rPr>
              <w:t>story-writing</w:t>
            </w:r>
            <w:r w:rsidR="00602393">
              <w:rPr>
                <w:rFonts w:ascii="Comic Sans MS" w:hAnsi="Comic Sans MS"/>
                <w:sz w:val="20"/>
                <w:szCs w:val="20"/>
              </w:rPr>
              <w:t xml:space="preserve"> techniques </w:t>
            </w:r>
            <w:r>
              <w:rPr>
                <w:rFonts w:ascii="Comic Sans MS" w:hAnsi="Comic Sans MS"/>
                <w:sz w:val="20"/>
                <w:szCs w:val="20"/>
              </w:rPr>
              <w:t>such as creating effective story openings and developing setting and character descriptions.</w:t>
            </w:r>
            <w:r w:rsidR="00602393">
              <w:rPr>
                <w:rFonts w:ascii="Comic Sans MS" w:hAnsi="Comic Sans MS"/>
                <w:sz w:val="20"/>
                <w:szCs w:val="20"/>
              </w:rPr>
              <w:t xml:space="preserve">  </w:t>
            </w:r>
            <w:r w:rsidR="0057526F">
              <w:rPr>
                <w:rFonts w:ascii="Comic Sans MS" w:hAnsi="Comic Sans MS"/>
                <w:sz w:val="20"/>
                <w:szCs w:val="20"/>
              </w:rPr>
              <w:t xml:space="preserve">In addition, the children will be participating in a debate as part of the UK parliament week.  We will be continuing to teach aspects of grammar and spelling each week. </w:t>
            </w:r>
          </w:p>
        </w:tc>
      </w:tr>
      <w:tr w:rsidR="008E060F" w:rsidRPr="008D0DEB" w:rsidTr="004A69B2">
        <w:trPr>
          <w:trHeight w:val="1534"/>
        </w:trPr>
        <w:tc>
          <w:tcPr>
            <w:tcW w:w="1297" w:type="dxa"/>
          </w:tcPr>
          <w:p w:rsidR="008E060F" w:rsidRPr="008D0DEB" w:rsidRDefault="00725143" w:rsidP="00CC30E2">
            <w:pPr>
              <w:spacing w:after="0" w:line="240" w:lineRule="auto"/>
              <w:rPr>
                <w:rFonts w:ascii="Comic Sans MS" w:hAnsi="Comic Sans MS"/>
              </w:rPr>
            </w:pPr>
            <w:r>
              <w:rPr>
                <w:rFonts w:ascii="Comic Sans MS" w:hAnsi="Comic Sans MS"/>
              </w:rPr>
              <w:t>Maths</w:t>
            </w:r>
          </w:p>
        </w:tc>
        <w:tc>
          <w:tcPr>
            <w:tcW w:w="8717" w:type="dxa"/>
          </w:tcPr>
          <w:p w:rsidR="008E060F" w:rsidRPr="003F2BDB" w:rsidRDefault="0057526F" w:rsidP="00065C47">
            <w:pPr>
              <w:autoSpaceDE w:val="0"/>
              <w:autoSpaceDN w:val="0"/>
              <w:adjustRightInd w:val="0"/>
              <w:spacing w:after="0" w:line="240" w:lineRule="auto"/>
              <w:jc w:val="both"/>
              <w:rPr>
                <w:rFonts w:ascii="Comic Sans MS" w:hAnsi="Comic Sans MS"/>
                <w:sz w:val="20"/>
                <w:szCs w:val="20"/>
              </w:rPr>
            </w:pPr>
            <w:r>
              <w:rPr>
                <w:rFonts w:ascii="Comic Sans MS" w:hAnsi="Comic Sans MS"/>
                <w:sz w:val="20"/>
                <w:szCs w:val="20"/>
              </w:rPr>
              <w:t xml:space="preserve">This </w:t>
            </w:r>
            <w:r w:rsidR="00057371">
              <w:rPr>
                <w:rFonts w:ascii="Comic Sans MS" w:hAnsi="Comic Sans MS"/>
                <w:sz w:val="20"/>
                <w:szCs w:val="20"/>
              </w:rPr>
              <w:t>half term</w:t>
            </w:r>
            <w:r>
              <w:rPr>
                <w:rFonts w:ascii="Comic Sans MS" w:hAnsi="Comic Sans MS"/>
                <w:sz w:val="20"/>
                <w:szCs w:val="20"/>
              </w:rPr>
              <w:t xml:space="preserve"> we will be learning how to add, subtract, multiply and divide fractions.  </w:t>
            </w:r>
            <w:r w:rsidR="00E775B1">
              <w:rPr>
                <w:rFonts w:ascii="Comic Sans MS" w:hAnsi="Comic Sans MS"/>
                <w:sz w:val="20"/>
                <w:szCs w:val="20"/>
              </w:rPr>
              <w:t xml:space="preserve">After this, we will be extending our learning by making connections between fractions and decimals, culminating in multiplying and dividing decimals by two-digit numbers.  </w:t>
            </w:r>
            <w:r w:rsidR="00065C47">
              <w:rPr>
                <w:rFonts w:ascii="Comic Sans MS" w:hAnsi="Comic Sans MS"/>
                <w:sz w:val="20"/>
                <w:szCs w:val="20"/>
              </w:rPr>
              <w:t>We will also continue to learn ab</w:t>
            </w:r>
            <w:r w:rsidR="00797E5E">
              <w:rPr>
                <w:rFonts w:ascii="Comic Sans MS" w:hAnsi="Comic Sans MS"/>
                <w:sz w:val="20"/>
                <w:szCs w:val="20"/>
              </w:rPr>
              <w:t>out aspects of geometry such as</w:t>
            </w:r>
            <w:r w:rsidR="00065C47">
              <w:rPr>
                <w:rFonts w:ascii="Comic Sans MS" w:hAnsi="Comic Sans MS"/>
                <w:sz w:val="20"/>
                <w:szCs w:val="20"/>
              </w:rPr>
              <w:t xml:space="preserve"> angles in 2D shapes, how to accurately dra</w:t>
            </w:r>
            <w:r w:rsidR="00797E5E">
              <w:rPr>
                <w:rFonts w:ascii="Comic Sans MS" w:hAnsi="Comic Sans MS"/>
                <w:sz w:val="20"/>
                <w:szCs w:val="20"/>
              </w:rPr>
              <w:t xml:space="preserve">w quadrilaterals and triangles and </w:t>
            </w:r>
            <w:r w:rsidR="00065C47">
              <w:rPr>
                <w:rFonts w:ascii="Comic Sans MS" w:hAnsi="Comic Sans MS"/>
                <w:sz w:val="20"/>
                <w:szCs w:val="20"/>
              </w:rPr>
              <w:t xml:space="preserve">drawing nets of3D shapes. </w:t>
            </w:r>
            <w:r w:rsidR="00E775B1">
              <w:rPr>
                <w:rFonts w:ascii="Comic Sans MS" w:hAnsi="Comic Sans MS"/>
                <w:sz w:val="20"/>
                <w:szCs w:val="20"/>
              </w:rPr>
              <w:t xml:space="preserve">Throughout the </w:t>
            </w:r>
            <w:proofErr w:type="gramStart"/>
            <w:r w:rsidR="00E775B1">
              <w:rPr>
                <w:rFonts w:ascii="Comic Sans MS" w:hAnsi="Comic Sans MS"/>
                <w:sz w:val="20"/>
                <w:szCs w:val="20"/>
              </w:rPr>
              <w:t>half-term</w:t>
            </w:r>
            <w:proofErr w:type="gramEnd"/>
            <w:r w:rsidR="000C462B">
              <w:rPr>
                <w:rFonts w:ascii="Comic Sans MS" w:hAnsi="Comic Sans MS"/>
                <w:sz w:val="20"/>
                <w:szCs w:val="20"/>
              </w:rPr>
              <w:t>,</w:t>
            </w:r>
            <w:r w:rsidR="00E775B1">
              <w:rPr>
                <w:rFonts w:ascii="Comic Sans MS" w:hAnsi="Comic Sans MS"/>
                <w:sz w:val="20"/>
                <w:szCs w:val="20"/>
              </w:rPr>
              <w:t xml:space="preserve"> we will be spending short periods of time returning to </w:t>
            </w:r>
            <w:r w:rsidR="000C462B">
              <w:rPr>
                <w:rFonts w:ascii="Comic Sans MS" w:hAnsi="Comic Sans MS"/>
                <w:sz w:val="20"/>
                <w:szCs w:val="20"/>
              </w:rPr>
              <w:t>concepts previously studied in order to revise and consolidate past learning.</w:t>
            </w:r>
          </w:p>
        </w:tc>
      </w:tr>
      <w:tr w:rsidR="008E060F" w:rsidRPr="008D0DEB" w:rsidTr="004A69B2">
        <w:trPr>
          <w:trHeight w:val="728"/>
        </w:trPr>
        <w:tc>
          <w:tcPr>
            <w:tcW w:w="1297" w:type="dxa"/>
          </w:tcPr>
          <w:p w:rsidR="008E060F" w:rsidRPr="008D0DEB" w:rsidRDefault="008E060F" w:rsidP="00CC30E2">
            <w:pPr>
              <w:spacing w:after="0" w:line="240" w:lineRule="auto"/>
              <w:rPr>
                <w:rFonts w:ascii="Comic Sans MS" w:hAnsi="Comic Sans MS"/>
              </w:rPr>
            </w:pPr>
            <w:r w:rsidRPr="008D0DEB">
              <w:rPr>
                <w:rFonts w:ascii="Comic Sans MS" w:hAnsi="Comic Sans MS"/>
              </w:rPr>
              <w:t>ICT</w:t>
            </w:r>
          </w:p>
        </w:tc>
        <w:tc>
          <w:tcPr>
            <w:tcW w:w="8717" w:type="dxa"/>
          </w:tcPr>
          <w:p w:rsidR="008E060F" w:rsidRPr="00A85CCF" w:rsidRDefault="00856E9A" w:rsidP="006A48BA">
            <w:pPr>
              <w:spacing w:after="0" w:line="240" w:lineRule="auto"/>
              <w:rPr>
                <w:rFonts w:ascii="SassoonPrimaryInfant" w:hAnsi="SassoonPrimaryInfant"/>
                <w:sz w:val="24"/>
                <w:szCs w:val="24"/>
              </w:rPr>
            </w:pPr>
            <w:r w:rsidRPr="00A85CCF">
              <w:rPr>
                <w:rFonts w:ascii="SassoonPrimaryInfant" w:hAnsi="SassoonPrimaryInfant"/>
                <w:sz w:val="24"/>
                <w:szCs w:val="24"/>
              </w:rPr>
              <w:t>Children</w:t>
            </w:r>
            <w:r w:rsidR="00F90F80" w:rsidRPr="00A85CCF">
              <w:rPr>
                <w:rFonts w:ascii="SassoonPrimaryInfant" w:hAnsi="SassoonPrimaryInfant"/>
                <w:sz w:val="24"/>
                <w:szCs w:val="24"/>
              </w:rPr>
              <w:t xml:space="preserve"> will </w:t>
            </w:r>
            <w:r w:rsidR="000C462B">
              <w:rPr>
                <w:rFonts w:ascii="SassoonPrimaryInfant" w:hAnsi="SassoonPrimaryInfant"/>
                <w:sz w:val="24"/>
                <w:szCs w:val="24"/>
              </w:rPr>
              <w:t xml:space="preserve">continue to </w:t>
            </w:r>
            <w:r w:rsidR="00F90F80" w:rsidRPr="00A85CCF">
              <w:rPr>
                <w:rFonts w:ascii="SassoonPrimaryInfant" w:hAnsi="SassoonPrimaryInfant"/>
                <w:sz w:val="24"/>
                <w:szCs w:val="24"/>
              </w:rPr>
              <w:t>develop their research skills to aid their work on Ancient E</w:t>
            </w:r>
            <w:r w:rsidRPr="00A85CCF">
              <w:rPr>
                <w:rFonts w:ascii="SassoonPrimaryInfant" w:hAnsi="SassoonPrimaryInfant"/>
                <w:sz w:val="24"/>
                <w:szCs w:val="24"/>
              </w:rPr>
              <w:t>gypt</w:t>
            </w:r>
            <w:r w:rsidR="006A48BA">
              <w:rPr>
                <w:rFonts w:ascii="SassoonPrimaryInfant" w:hAnsi="SassoonPrimaryInfant"/>
                <w:sz w:val="24"/>
                <w:szCs w:val="24"/>
              </w:rPr>
              <w:t xml:space="preserve">.  They are working towards </w:t>
            </w:r>
            <w:r w:rsidR="000C462B" w:rsidRPr="00A85CCF">
              <w:rPr>
                <w:rFonts w:ascii="SassoonPrimaryInfant" w:hAnsi="SassoonPrimaryInfant"/>
                <w:sz w:val="24"/>
                <w:szCs w:val="24"/>
              </w:rPr>
              <w:t>producing</w:t>
            </w:r>
            <w:r w:rsidR="00F90F80" w:rsidRPr="00A85CCF">
              <w:rPr>
                <w:rFonts w:ascii="SassoonPrimaryInfant" w:hAnsi="SassoonPrimaryInfant"/>
                <w:sz w:val="24"/>
                <w:szCs w:val="24"/>
              </w:rPr>
              <w:t xml:space="preserve"> an information leaflet</w:t>
            </w:r>
            <w:r w:rsidRPr="00A85CCF">
              <w:rPr>
                <w:rFonts w:ascii="SassoonPrimaryInfant" w:hAnsi="SassoonPrimaryInfant"/>
                <w:sz w:val="24"/>
                <w:szCs w:val="24"/>
              </w:rPr>
              <w:t xml:space="preserve"> using Microsoft publisher.</w:t>
            </w:r>
            <w:r w:rsidR="00065C47">
              <w:rPr>
                <w:rFonts w:ascii="SassoonPrimaryInfant" w:hAnsi="SassoonPrimaryInfant"/>
                <w:sz w:val="24"/>
                <w:szCs w:val="24"/>
              </w:rPr>
              <w:t xml:space="preserve">  After this, we will be finding out how search engines work.</w:t>
            </w:r>
          </w:p>
        </w:tc>
      </w:tr>
      <w:tr w:rsidR="008E060F" w:rsidRPr="008D0DEB" w:rsidTr="004A69B2">
        <w:trPr>
          <w:trHeight w:val="1123"/>
        </w:trPr>
        <w:tc>
          <w:tcPr>
            <w:tcW w:w="1297" w:type="dxa"/>
          </w:tcPr>
          <w:p w:rsidR="008E060F" w:rsidRPr="008D0DEB" w:rsidRDefault="008E060F" w:rsidP="00CC30E2">
            <w:pPr>
              <w:spacing w:after="0" w:line="240" w:lineRule="auto"/>
              <w:rPr>
                <w:rFonts w:ascii="Comic Sans MS" w:hAnsi="Comic Sans MS"/>
              </w:rPr>
            </w:pPr>
            <w:r w:rsidRPr="008D0DEB">
              <w:rPr>
                <w:rFonts w:ascii="Comic Sans MS" w:hAnsi="Comic Sans MS"/>
              </w:rPr>
              <w:t>Science</w:t>
            </w:r>
          </w:p>
        </w:tc>
        <w:tc>
          <w:tcPr>
            <w:tcW w:w="8717" w:type="dxa"/>
          </w:tcPr>
          <w:p w:rsidR="008E060F" w:rsidRPr="008D0DEB" w:rsidRDefault="005B710E" w:rsidP="008F7873">
            <w:pPr>
              <w:pStyle w:val="Compact"/>
              <w:rPr>
                <w:rFonts w:ascii="Comic Sans MS" w:hAnsi="Comic Sans MS"/>
                <w:sz w:val="20"/>
                <w:szCs w:val="20"/>
              </w:rPr>
            </w:pPr>
            <w:r>
              <w:rPr>
                <w:rFonts w:ascii="Comic Sans MS" w:hAnsi="Comic Sans MS"/>
                <w:sz w:val="20"/>
                <w:szCs w:val="20"/>
              </w:rPr>
              <w:t xml:space="preserve">We will be looking at aspects of inheritance and evolution, including how and why certain characteristics </w:t>
            </w:r>
            <w:proofErr w:type="gramStart"/>
            <w:r>
              <w:rPr>
                <w:rFonts w:ascii="Comic Sans MS" w:hAnsi="Comic Sans MS"/>
                <w:sz w:val="20"/>
                <w:szCs w:val="20"/>
              </w:rPr>
              <w:t>are passed on</w:t>
            </w:r>
            <w:proofErr w:type="gramEnd"/>
            <w:r>
              <w:rPr>
                <w:rFonts w:ascii="Comic Sans MS" w:hAnsi="Comic Sans MS"/>
                <w:sz w:val="20"/>
                <w:szCs w:val="20"/>
              </w:rPr>
              <w:t xml:space="preserve"> and the scientists involved in this area of research. We will also look at how living things adapt to their environment and examine the notion ‘survival of the fittest’.</w:t>
            </w:r>
          </w:p>
        </w:tc>
      </w:tr>
      <w:tr w:rsidR="008E060F" w:rsidRPr="008D0DEB" w:rsidTr="004A69B2">
        <w:trPr>
          <w:trHeight w:val="679"/>
        </w:trPr>
        <w:tc>
          <w:tcPr>
            <w:tcW w:w="1297" w:type="dxa"/>
          </w:tcPr>
          <w:p w:rsidR="008E060F" w:rsidRDefault="008E060F" w:rsidP="008E060F">
            <w:pPr>
              <w:spacing w:after="0" w:line="240" w:lineRule="auto"/>
              <w:rPr>
                <w:rFonts w:ascii="Comic Sans MS" w:hAnsi="Comic Sans MS"/>
              </w:rPr>
            </w:pPr>
            <w:r w:rsidRPr="008D0DEB">
              <w:rPr>
                <w:rFonts w:ascii="Comic Sans MS" w:hAnsi="Comic Sans MS"/>
              </w:rPr>
              <w:t>Physical Education</w:t>
            </w:r>
          </w:p>
          <w:p w:rsidR="008E060F" w:rsidRPr="008D0DEB" w:rsidRDefault="008E060F" w:rsidP="00927371">
            <w:pPr>
              <w:spacing w:after="0" w:line="240" w:lineRule="auto"/>
              <w:rPr>
                <w:rFonts w:ascii="Comic Sans MS" w:hAnsi="Comic Sans MS"/>
              </w:rPr>
            </w:pPr>
          </w:p>
        </w:tc>
        <w:tc>
          <w:tcPr>
            <w:tcW w:w="8717" w:type="dxa"/>
          </w:tcPr>
          <w:p w:rsidR="003739E4" w:rsidRPr="00927371" w:rsidRDefault="005B710E" w:rsidP="00507B4B">
            <w:pPr>
              <w:spacing w:after="0" w:line="240" w:lineRule="auto"/>
              <w:jc w:val="both"/>
              <w:rPr>
                <w:rFonts w:ascii="Comic Sans MS" w:hAnsi="Comic Sans MS"/>
                <w:sz w:val="20"/>
                <w:szCs w:val="20"/>
              </w:rPr>
            </w:pPr>
            <w:r>
              <w:rPr>
                <w:rFonts w:ascii="Comic Sans MS" w:hAnsi="Comic Sans MS"/>
                <w:sz w:val="20"/>
                <w:szCs w:val="20"/>
              </w:rPr>
              <w:t xml:space="preserve">With PE continuing to be taught outside only, we are </w:t>
            </w:r>
            <w:proofErr w:type="gramStart"/>
            <w:r>
              <w:rPr>
                <w:rFonts w:ascii="Comic Sans MS" w:hAnsi="Comic Sans MS"/>
                <w:sz w:val="20"/>
                <w:szCs w:val="20"/>
              </w:rPr>
              <w:t>switching  from</w:t>
            </w:r>
            <w:proofErr w:type="gramEnd"/>
            <w:r>
              <w:rPr>
                <w:rFonts w:ascii="Comic Sans MS" w:hAnsi="Comic Sans MS"/>
                <w:sz w:val="20"/>
                <w:szCs w:val="20"/>
              </w:rPr>
              <w:t xml:space="preserve"> our planned topic of gymnastics and developing our net and wall skills instead. We will concentrate on </w:t>
            </w:r>
            <w:r w:rsidR="00507B4B">
              <w:rPr>
                <w:rFonts w:ascii="Comic Sans MS" w:hAnsi="Comic Sans MS"/>
                <w:sz w:val="20"/>
                <w:szCs w:val="20"/>
              </w:rPr>
              <w:t>the ready position and throwing skills and also examine what makes a good PE lesson.</w:t>
            </w:r>
            <w:bookmarkStart w:id="0" w:name="_GoBack"/>
            <w:bookmarkEnd w:id="0"/>
            <w:r w:rsidR="003739E4">
              <w:rPr>
                <w:rFonts w:ascii="Comic Sans MS" w:hAnsi="Comic Sans MS"/>
                <w:sz w:val="20"/>
                <w:szCs w:val="20"/>
              </w:rPr>
              <w:t>.</w:t>
            </w:r>
          </w:p>
        </w:tc>
      </w:tr>
      <w:tr w:rsidR="00725143" w:rsidRPr="008D0DEB" w:rsidTr="004A69B2">
        <w:trPr>
          <w:trHeight w:val="450"/>
        </w:trPr>
        <w:tc>
          <w:tcPr>
            <w:tcW w:w="1297" w:type="dxa"/>
          </w:tcPr>
          <w:p w:rsidR="007E3D9B" w:rsidRDefault="007E3D9B" w:rsidP="007E3D9B">
            <w:pPr>
              <w:spacing w:after="0" w:line="240" w:lineRule="auto"/>
              <w:rPr>
                <w:rFonts w:ascii="Comic Sans MS" w:hAnsi="Comic Sans MS"/>
              </w:rPr>
            </w:pPr>
            <w:r>
              <w:rPr>
                <w:rFonts w:ascii="Comic Sans MS" w:hAnsi="Comic Sans MS"/>
              </w:rPr>
              <w:t>Geography /History</w:t>
            </w:r>
          </w:p>
          <w:p w:rsidR="00725143" w:rsidRPr="008D0DEB" w:rsidRDefault="00725143" w:rsidP="00927371">
            <w:pPr>
              <w:spacing w:after="0" w:line="240" w:lineRule="auto"/>
              <w:rPr>
                <w:rFonts w:ascii="Comic Sans MS" w:hAnsi="Comic Sans MS"/>
              </w:rPr>
            </w:pPr>
          </w:p>
        </w:tc>
        <w:tc>
          <w:tcPr>
            <w:tcW w:w="8717" w:type="dxa"/>
          </w:tcPr>
          <w:p w:rsidR="00725143" w:rsidRDefault="002669DF" w:rsidP="00013396">
            <w:pPr>
              <w:spacing w:after="0" w:line="240" w:lineRule="auto"/>
              <w:jc w:val="both"/>
              <w:rPr>
                <w:rFonts w:ascii="Comic Sans MS" w:hAnsi="Comic Sans MS"/>
                <w:sz w:val="20"/>
                <w:szCs w:val="20"/>
              </w:rPr>
            </w:pPr>
            <w:r>
              <w:rPr>
                <w:rFonts w:ascii="Comic Sans MS" w:hAnsi="Comic Sans MS"/>
                <w:sz w:val="20"/>
                <w:szCs w:val="20"/>
              </w:rPr>
              <w:t xml:space="preserve">We will be </w:t>
            </w:r>
            <w:r w:rsidR="000C462B">
              <w:rPr>
                <w:rFonts w:ascii="Comic Sans MS" w:hAnsi="Comic Sans MS"/>
                <w:sz w:val="20"/>
                <w:szCs w:val="20"/>
              </w:rPr>
              <w:t>continuing to learn</w:t>
            </w:r>
            <w:r>
              <w:rPr>
                <w:rFonts w:ascii="Comic Sans MS" w:hAnsi="Comic Sans MS"/>
                <w:sz w:val="20"/>
                <w:szCs w:val="20"/>
              </w:rPr>
              <w:t xml:space="preserve"> about the Ancient Egyptian</w:t>
            </w:r>
            <w:r w:rsidR="000C462B">
              <w:rPr>
                <w:rFonts w:ascii="Comic Sans MS" w:hAnsi="Comic Sans MS"/>
                <w:sz w:val="20"/>
                <w:szCs w:val="20"/>
              </w:rPr>
              <w:t xml:space="preserve">s. The children </w:t>
            </w:r>
            <w:proofErr w:type="gramStart"/>
            <w:r w:rsidR="000C462B">
              <w:rPr>
                <w:rFonts w:ascii="Comic Sans MS" w:hAnsi="Comic Sans MS"/>
                <w:sz w:val="20"/>
                <w:szCs w:val="20"/>
              </w:rPr>
              <w:t>will be asked</w:t>
            </w:r>
            <w:proofErr w:type="gramEnd"/>
            <w:r w:rsidR="000C462B">
              <w:rPr>
                <w:rFonts w:ascii="Comic Sans MS" w:hAnsi="Comic Sans MS"/>
                <w:sz w:val="20"/>
                <w:szCs w:val="20"/>
              </w:rPr>
              <w:t xml:space="preserve"> to consider how ‘reliable’ different sources of evidence are, and to suggest why the same historical event can be presented very differently.</w:t>
            </w:r>
          </w:p>
        </w:tc>
      </w:tr>
      <w:tr w:rsidR="00725143" w:rsidRPr="008D0DEB" w:rsidTr="004A69B2">
        <w:trPr>
          <w:trHeight w:val="675"/>
        </w:trPr>
        <w:tc>
          <w:tcPr>
            <w:tcW w:w="1297" w:type="dxa"/>
          </w:tcPr>
          <w:p w:rsidR="00725143" w:rsidRPr="008D0DEB" w:rsidRDefault="007E3D9B" w:rsidP="007E3D9B">
            <w:pPr>
              <w:spacing w:after="0" w:line="240" w:lineRule="auto"/>
              <w:rPr>
                <w:rFonts w:ascii="Comic Sans MS" w:hAnsi="Comic Sans MS"/>
              </w:rPr>
            </w:pPr>
            <w:r>
              <w:rPr>
                <w:rFonts w:ascii="Comic Sans MS" w:hAnsi="Comic Sans MS"/>
              </w:rPr>
              <w:t>Art / D.T</w:t>
            </w:r>
          </w:p>
        </w:tc>
        <w:tc>
          <w:tcPr>
            <w:tcW w:w="8717" w:type="dxa"/>
          </w:tcPr>
          <w:p w:rsidR="00FA6F3F" w:rsidRDefault="007E3D9B" w:rsidP="000C462B">
            <w:pPr>
              <w:spacing w:after="0" w:line="240" w:lineRule="auto"/>
              <w:jc w:val="both"/>
              <w:rPr>
                <w:rFonts w:ascii="Comic Sans MS" w:hAnsi="Comic Sans MS"/>
                <w:sz w:val="20"/>
                <w:szCs w:val="20"/>
              </w:rPr>
            </w:pPr>
            <w:r>
              <w:rPr>
                <w:rFonts w:ascii="Comic Sans MS" w:hAnsi="Comic Sans MS"/>
                <w:sz w:val="20"/>
                <w:szCs w:val="20"/>
              </w:rPr>
              <w:t>This will link with our history topic of Ancient Egypt.</w:t>
            </w:r>
            <w:r w:rsidR="000C462B">
              <w:rPr>
                <w:rFonts w:ascii="Comic Sans MS" w:hAnsi="Comic Sans MS"/>
                <w:sz w:val="20"/>
                <w:szCs w:val="20"/>
              </w:rPr>
              <w:t xml:space="preserve"> We will be </w:t>
            </w:r>
            <w:r w:rsidR="00797E5E">
              <w:rPr>
                <w:rFonts w:ascii="Comic Sans MS" w:hAnsi="Comic Sans MS"/>
                <w:sz w:val="20"/>
                <w:szCs w:val="20"/>
              </w:rPr>
              <w:t>examining</w:t>
            </w:r>
            <w:r w:rsidR="00FA6F3F">
              <w:rPr>
                <w:rFonts w:ascii="Comic Sans MS" w:hAnsi="Comic Sans MS"/>
                <w:sz w:val="20"/>
                <w:szCs w:val="20"/>
              </w:rPr>
              <w:t xml:space="preserve"> Ancient </w:t>
            </w:r>
          </w:p>
          <w:p w:rsidR="00725143" w:rsidRDefault="00797E5E" w:rsidP="00797E5E">
            <w:pPr>
              <w:spacing w:after="0" w:line="240" w:lineRule="auto"/>
              <w:jc w:val="both"/>
              <w:rPr>
                <w:rFonts w:ascii="Comic Sans MS" w:hAnsi="Comic Sans MS"/>
                <w:sz w:val="20"/>
                <w:szCs w:val="20"/>
              </w:rPr>
            </w:pPr>
            <w:r>
              <w:rPr>
                <w:rFonts w:ascii="Comic Sans MS" w:hAnsi="Comic Sans MS"/>
                <w:sz w:val="20"/>
                <w:szCs w:val="20"/>
              </w:rPr>
              <w:t>Egyptian wall art</w:t>
            </w:r>
            <w:r w:rsidR="00FA6F3F">
              <w:rPr>
                <w:rFonts w:ascii="Comic Sans MS" w:hAnsi="Comic Sans MS"/>
                <w:sz w:val="20"/>
                <w:szCs w:val="20"/>
              </w:rPr>
              <w:t xml:space="preserve"> and work towards developing our own tomb paintings.</w:t>
            </w:r>
            <w:r w:rsidR="000C462B">
              <w:rPr>
                <w:rFonts w:ascii="Comic Sans MS" w:hAnsi="Comic Sans MS"/>
                <w:sz w:val="20"/>
                <w:szCs w:val="20"/>
              </w:rPr>
              <w:t xml:space="preserve">  As Christmas approaches, we will be engaged in a number of festive art projects.</w:t>
            </w:r>
          </w:p>
        </w:tc>
      </w:tr>
      <w:tr w:rsidR="008E060F" w:rsidRPr="009C13EA" w:rsidTr="004A69B2">
        <w:trPr>
          <w:trHeight w:val="983"/>
        </w:trPr>
        <w:tc>
          <w:tcPr>
            <w:tcW w:w="1297" w:type="dxa"/>
          </w:tcPr>
          <w:p w:rsidR="008E060F" w:rsidRPr="008D0DEB" w:rsidRDefault="008E060F" w:rsidP="00CC30E2">
            <w:pPr>
              <w:spacing w:after="0" w:line="240" w:lineRule="auto"/>
              <w:rPr>
                <w:rFonts w:ascii="Comic Sans MS" w:hAnsi="Comic Sans MS"/>
              </w:rPr>
            </w:pPr>
            <w:r w:rsidRPr="008D0DEB">
              <w:rPr>
                <w:rFonts w:ascii="Comic Sans MS" w:hAnsi="Comic Sans MS"/>
              </w:rPr>
              <w:t>Religious Education</w:t>
            </w:r>
          </w:p>
        </w:tc>
        <w:tc>
          <w:tcPr>
            <w:tcW w:w="8717" w:type="dxa"/>
          </w:tcPr>
          <w:p w:rsidR="008E060F" w:rsidRPr="009C13EA" w:rsidRDefault="00013396" w:rsidP="00057371">
            <w:pPr>
              <w:spacing w:after="0" w:line="240" w:lineRule="auto"/>
              <w:rPr>
                <w:rFonts w:ascii="Comic Sans MS" w:hAnsi="Comic Sans MS"/>
                <w:sz w:val="20"/>
              </w:rPr>
            </w:pPr>
            <w:r w:rsidRPr="009C13EA">
              <w:rPr>
                <w:rFonts w:ascii="Comic Sans MS" w:hAnsi="Comic Sans MS"/>
                <w:sz w:val="20"/>
              </w:rPr>
              <w:t xml:space="preserve">Our theme this </w:t>
            </w:r>
            <w:r w:rsidR="009C13EA" w:rsidRPr="009C13EA">
              <w:rPr>
                <w:rFonts w:ascii="Comic Sans MS" w:hAnsi="Comic Sans MS"/>
                <w:sz w:val="20"/>
              </w:rPr>
              <w:t>half term</w:t>
            </w:r>
            <w:r w:rsidR="00057371">
              <w:rPr>
                <w:rFonts w:ascii="Comic Sans MS" w:hAnsi="Comic Sans MS"/>
                <w:sz w:val="20"/>
              </w:rPr>
              <w:t xml:space="preserve"> is – ‘Was Jesus the Messiah</w:t>
            </w:r>
            <w:r w:rsidRPr="009C13EA">
              <w:rPr>
                <w:rFonts w:ascii="Comic Sans MS" w:hAnsi="Comic Sans MS"/>
                <w:sz w:val="20"/>
              </w:rPr>
              <w:t>?</w:t>
            </w:r>
            <w:r w:rsidR="000331B3">
              <w:rPr>
                <w:rFonts w:ascii="Comic Sans MS" w:hAnsi="Comic Sans MS"/>
                <w:sz w:val="20"/>
              </w:rPr>
              <w:t xml:space="preserve">’ </w:t>
            </w:r>
            <w:r w:rsidRPr="009C13EA">
              <w:rPr>
                <w:rFonts w:ascii="Comic Sans MS" w:hAnsi="Comic Sans MS"/>
                <w:sz w:val="20"/>
              </w:rPr>
              <w:t xml:space="preserve"> The pupils will be </w:t>
            </w:r>
            <w:r w:rsidR="00453FF4" w:rsidRPr="009C13EA">
              <w:rPr>
                <w:rFonts w:ascii="Comic Sans MS" w:hAnsi="Comic Sans MS"/>
                <w:sz w:val="20"/>
              </w:rPr>
              <w:t>examining</w:t>
            </w:r>
            <w:r w:rsidRPr="009C13EA">
              <w:rPr>
                <w:rFonts w:ascii="Comic Sans MS" w:hAnsi="Comic Sans MS"/>
                <w:sz w:val="20"/>
              </w:rPr>
              <w:t xml:space="preserve"> Biblical texts to discover </w:t>
            </w:r>
            <w:r w:rsidR="00057371">
              <w:rPr>
                <w:rFonts w:ascii="Comic Sans MS" w:hAnsi="Comic Sans MS"/>
                <w:sz w:val="20"/>
              </w:rPr>
              <w:t xml:space="preserve">why Christians believe that Jesus was the Messiah, while also understanding that many people do not accept this interpretation.  The children will develop an understanding of how Christian belief affects how Christians celebrate Christmas. </w:t>
            </w:r>
          </w:p>
        </w:tc>
      </w:tr>
      <w:tr w:rsidR="008E060F" w:rsidRPr="008D0DEB" w:rsidTr="004A69B2">
        <w:trPr>
          <w:trHeight w:val="841"/>
        </w:trPr>
        <w:tc>
          <w:tcPr>
            <w:tcW w:w="1297" w:type="dxa"/>
          </w:tcPr>
          <w:p w:rsidR="008E060F" w:rsidRPr="008D0DEB" w:rsidRDefault="00A85CCF" w:rsidP="00CC30E2">
            <w:pPr>
              <w:spacing w:after="0" w:line="240" w:lineRule="auto"/>
              <w:rPr>
                <w:rFonts w:ascii="Comic Sans MS" w:hAnsi="Comic Sans MS"/>
              </w:rPr>
            </w:pPr>
            <w:r>
              <w:rPr>
                <w:rFonts w:ascii="Comic Sans MS" w:hAnsi="Comic Sans MS"/>
              </w:rPr>
              <w:t>PSHE</w:t>
            </w:r>
          </w:p>
        </w:tc>
        <w:tc>
          <w:tcPr>
            <w:tcW w:w="8717" w:type="dxa"/>
          </w:tcPr>
          <w:p w:rsidR="008E060F" w:rsidRDefault="00856E9A" w:rsidP="00057371">
            <w:pPr>
              <w:pStyle w:val="Heading2"/>
              <w:rPr>
                <w:rFonts w:ascii="Comic Sans MS" w:hAnsi="Comic Sans MS"/>
                <w:b w:val="0"/>
                <w:bCs w:val="0"/>
                <w:sz w:val="20"/>
                <w:szCs w:val="20"/>
              </w:rPr>
            </w:pPr>
            <w:r>
              <w:rPr>
                <w:rFonts w:ascii="Comic Sans MS" w:hAnsi="Comic Sans MS"/>
                <w:b w:val="0"/>
                <w:bCs w:val="0"/>
                <w:sz w:val="20"/>
                <w:szCs w:val="20"/>
              </w:rPr>
              <w:t xml:space="preserve">Children will be </w:t>
            </w:r>
            <w:r w:rsidR="00057371">
              <w:rPr>
                <w:rFonts w:ascii="Comic Sans MS" w:hAnsi="Comic Sans MS"/>
                <w:b w:val="0"/>
                <w:bCs w:val="0"/>
                <w:sz w:val="20"/>
                <w:szCs w:val="20"/>
              </w:rPr>
              <w:t xml:space="preserve">participating in a road-safety quiz organised by Stockton LEA.  </w:t>
            </w:r>
          </w:p>
          <w:p w:rsidR="008F7873" w:rsidRPr="008F7873" w:rsidRDefault="008F7873" w:rsidP="008F7873">
            <w:r>
              <w:t>We will also be examining ‘fairness’ and democratic processes in Parliament Week.</w:t>
            </w:r>
          </w:p>
        </w:tc>
      </w:tr>
      <w:tr w:rsidR="008E060F" w:rsidRPr="008D0DEB" w:rsidTr="004A69B2">
        <w:trPr>
          <w:trHeight w:val="578"/>
        </w:trPr>
        <w:tc>
          <w:tcPr>
            <w:tcW w:w="1297" w:type="dxa"/>
          </w:tcPr>
          <w:p w:rsidR="00725143" w:rsidRPr="008D0DEB" w:rsidRDefault="00725143" w:rsidP="00CC30E2">
            <w:pPr>
              <w:spacing w:after="0" w:line="240" w:lineRule="auto"/>
              <w:rPr>
                <w:rFonts w:ascii="Comic Sans MS" w:hAnsi="Comic Sans MS"/>
              </w:rPr>
            </w:pPr>
            <w:r>
              <w:rPr>
                <w:rFonts w:ascii="Comic Sans MS" w:hAnsi="Comic Sans MS"/>
              </w:rPr>
              <w:t>MFL</w:t>
            </w:r>
          </w:p>
        </w:tc>
        <w:tc>
          <w:tcPr>
            <w:tcW w:w="8717" w:type="dxa"/>
          </w:tcPr>
          <w:p w:rsidR="008E060F" w:rsidRPr="008D748D" w:rsidRDefault="007E3D9B" w:rsidP="008D748D">
            <w:pPr>
              <w:autoSpaceDE w:val="0"/>
              <w:autoSpaceDN w:val="0"/>
              <w:adjustRightInd w:val="0"/>
              <w:spacing w:after="0" w:line="240" w:lineRule="auto"/>
              <w:rPr>
                <w:rFonts w:ascii="Comic Sans MS" w:eastAsiaTheme="minorHAnsi" w:hAnsi="Comic Sans MS" w:cs="BPreplay"/>
                <w:color w:val="1C1C1C"/>
                <w:sz w:val="20"/>
                <w:szCs w:val="20"/>
              </w:rPr>
            </w:pPr>
            <w:r>
              <w:rPr>
                <w:rFonts w:ascii="Comic Sans MS" w:eastAsiaTheme="minorHAnsi" w:hAnsi="Comic Sans MS" w:cs="BPreplay"/>
                <w:color w:val="1C1C1C"/>
                <w:sz w:val="20"/>
                <w:szCs w:val="20"/>
              </w:rPr>
              <w:t xml:space="preserve">Children will develop their skills in French, both written and oral, through the expertise of Monsieur </w:t>
            </w:r>
            <w:proofErr w:type="spellStart"/>
            <w:r>
              <w:rPr>
                <w:rFonts w:ascii="Comic Sans MS" w:eastAsiaTheme="minorHAnsi" w:hAnsi="Comic Sans MS" w:cs="BPreplay"/>
                <w:color w:val="1C1C1C"/>
                <w:sz w:val="20"/>
                <w:szCs w:val="20"/>
              </w:rPr>
              <w:t>Tinjod</w:t>
            </w:r>
            <w:proofErr w:type="spellEnd"/>
            <w:r>
              <w:rPr>
                <w:rFonts w:ascii="Comic Sans MS" w:eastAsiaTheme="minorHAnsi" w:hAnsi="Comic Sans MS" w:cs="BPreplay"/>
                <w:color w:val="1C1C1C"/>
                <w:sz w:val="20"/>
                <w:szCs w:val="20"/>
              </w:rPr>
              <w:t>.</w:t>
            </w:r>
          </w:p>
        </w:tc>
      </w:tr>
    </w:tbl>
    <w:p w:rsidR="00287F0C" w:rsidRPr="00A85CCF" w:rsidRDefault="00507B4B">
      <w:pPr>
        <w:rPr>
          <w:rFonts w:ascii="SassoonPrimaryInfant" w:hAnsi="SassoonPrimaryInfant"/>
          <w:sz w:val="24"/>
          <w:szCs w:val="24"/>
        </w:rPr>
      </w:pPr>
    </w:p>
    <w:sectPr w:rsidR="00287F0C" w:rsidRPr="00A85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9F66F"/>
    <w:multiLevelType w:val="multilevel"/>
    <w:tmpl w:val="29D084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F"/>
    <w:rsid w:val="00013396"/>
    <w:rsid w:val="000331B3"/>
    <w:rsid w:val="00057371"/>
    <w:rsid w:val="00065C47"/>
    <w:rsid w:val="000C462B"/>
    <w:rsid w:val="000D35FE"/>
    <w:rsid w:val="001F7CD4"/>
    <w:rsid w:val="002669DF"/>
    <w:rsid w:val="003739E4"/>
    <w:rsid w:val="003F2BDB"/>
    <w:rsid w:val="00453FF4"/>
    <w:rsid w:val="004A69B2"/>
    <w:rsid w:val="00507B4B"/>
    <w:rsid w:val="00517DF8"/>
    <w:rsid w:val="0057526F"/>
    <w:rsid w:val="005B710E"/>
    <w:rsid w:val="00602393"/>
    <w:rsid w:val="006A48BA"/>
    <w:rsid w:val="00725143"/>
    <w:rsid w:val="00797E5E"/>
    <w:rsid w:val="007E187B"/>
    <w:rsid w:val="007E3D9B"/>
    <w:rsid w:val="00856E9A"/>
    <w:rsid w:val="008D748D"/>
    <w:rsid w:val="008E060F"/>
    <w:rsid w:val="008F7873"/>
    <w:rsid w:val="00927371"/>
    <w:rsid w:val="009C13EA"/>
    <w:rsid w:val="00A85CCF"/>
    <w:rsid w:val="00AA3B3F"/>
    <w:rsid w:val="00B27F4C"/>
    <w:rsid w:val="00BA47EF"/>
    <w:rsid w:val="00E15420"/>
    <w:rsid w:val="00E775B1"/>
    <w:rsid w:val="00F90F80"/>
    <w:rsid w:val="00FA6F3F"/>
    <w:rsid w:val="00FB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32B2"/>
  <w15:chartTrackingRefBased/>
  <w15:docId w15:val="{FB61DD90-7FEB-408C-89CD-AF5626F0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0F"/>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8E060F"/>
    <w:pPr>
      <w:keepNext/>
      <w:spacing w:after="0" w:line="240" w:lineRule="auto"/>
      <w:jc w:val="both"/>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060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A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3F"/>
    <w:rPr>
      <w:rFonts w:ascii="Segoe UI" w:eastAsia="Calibri" w:hAnsi="Segoe UI" w:cs="Segoe UI"/>
      <w:sz w:val="18"/>
      <w:szCs w:val="18"/>
    </w:rPr>
  </w:style>
  <w:style w:type="paragraph" w:customStyle="1" w:styleId="Compact">
    <w:name w:val="Compact"/>
    <w:basedOn w:val="Normal"/>
    <w:uiPriority w:val="99"/>
    <w:rsid w:val="000D35FE"/>
    <w:pPr>
      <w:spacing w:before="80" w:after="80" w:line="240" w:lineRule="auto"/>
    </w:pPr>
    <w:rPr>
      <w:rFonts w:ascii="Arial" w:eastAsia="Cambria"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E</dc:creator>
  <cp:keywords/>
  <dc:description/>
  <cp:lastModifiedBy>Hall, J</cp:lastModifiedBy>
  <cp:revision>4</cp:revision>
  <cp:lastPrinted>2019-09-02T13:25:00Z</cp:lastPrinted>
  <dcterms:created xsi:type="dcterms:W3CDTF">2020-10-29T14:10:00Z</dcterms:created>
  <dcterms:modified xsi:type="dcterms:W3CDTF">2020-11-02T19:34:00Z</dcterms:modified>
</cp:coreProperties>
</file>